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20964">
      <w:pPr>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lang w:eastAsia="zh-CN"/>
        </w:rPr>
        <w:t>“潇洒桐庐杯”</w:t>
      </w:r>
      <w:r>
        <w:rPr>
          <w:rFonts w:hint="eastAsia" w:ascii="黑体" w:hAnsi="黑体" w:eastAsia="黑体" w:cs="黑体"/>
          <w:b/>
          <w:bCs/>
          <w:color w:val="auto"/>
          <w:sz w:val="36"/>
          <w:szCs w:val="36"/>
        </w:rPr>
        <w:t>202</w:t>
      </w:r>
      <w:r>
        <w:rPr>
          <w:rFonts w:hint="eastAsia" w:ascii="黑体" w:hAnsi="黑体" w:eastAsia="黑体" w:cs="黑体"/>
          <w:b/>
          <w:bCs/>
          <w:color w:val="auto"/>
          <w:sz w:val="36"/>
          <w:szCs w:val="36"/>
          <w:lang w:val="en-US" w:eastAsia="zh-CN"/>
        </w:rPr>
        <w:t>5</w:t>
      </w:r>
      <w:r>
        <w:rPr>
          <w:rFonts w:hint="eastAsia" w:ascii="黑体" w:hAnsi="黑体" w:eastAsia="黑体" w:cs="黑体"/>
          <w:b/>
          <w:bCs/>
          <w:color w:val="auto"/>
          <w:sz w:val="36"/>
          <w:szCs w:val="36"/>
        </w:rPr>
        <w:t>年</w:t>
      </w:r>
    </w:p>
    <w:p w14:paraId="3243609E">
      <w:pPr>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lang w:val="en-US" w:eastAsia="zh-CN"/>
        </w:rPr>
        <w:t>第二届</w:t>
      </w:r>
      <w:r>
        <w:rPr>
          <w:rFonts w:hint="eastAsia" w:ascii="黑体" w:hAnsi="黑体" w:eastAsia="黑体" w:cs="黑体"/>
          <w:b/>
          <w:bCs/>
          <w:color w:val="auto"/>
          <w:sz w:val="36"/>
          <w:szCs w:val="36"/>
        </w:rPr>
        <w:t>浙江省</w:t>
      </w:r>
      <w:r>
        <w:rPr>
          <w:rFonts w:hint="eastAsia" w:ascii="黑体" w:hAnsi="黑体" w:eastAsia="黑体" w:cs="黑体"/>
          <w:b/>
          <w:bCs/>
          <w:color w:val="auto"/>
          <w:sz w:val="36"/>
          <w:szCs w:val="36"/>
          <w:lang w:val="en-US" w:eastAsia="zh-CN"/>
        </w:rPr>
        <w:t>和美乡村</w:t>
      </w:r>
      <w:r>
        <w:rPr>
          <w:rFonts w:hint="eastAsia" w:ascii="黑体" w:hAnsi="黑体" w:eastAsia="黑体" w:cs="黑体"/>
          <w:b/>
          <w:bCs/>
          <w:color w:val="auto"/>
          <w:sz w:val="36"/>
          <w:szCs w:val="36"/>
        </w:rPr>
        <w:t>太极拳公开</w:t>
      </w:r>
      <w:r>
        <w:rPr>
          <w:rFonts w:hint="eastAsia" w:ascii="黑体" w:hAnsi="黑体" w:eastAsia="黑体" w:cs="黑体"/>
          <w:b/>
          <w:bCs/>
          <w:color w:val="auto"/>
          <w:sz w:val="36"/>
          <w:szCs w:val="36"/>
          <w:lang w:val="en-US" w:eastAsia="zh-CN"/>
        </w:rPr>
        <w:t>赛总决赛</w:t>
      </w:r>
      <w:r>
        <w:rPr>
          <w:rFonts w:hint="eastAsia" w:ascii="黑体" w:hAnsi="黑体" w:eastAsia="黑体" w:cs="黑体"/>
          <w:b/>
          <w:bCs/>
          <w:color w:val="auto"/>
          <w:sz w:val="36"/>
          <w:szCs w:val="36"/>
        </w:rPr>
        <w:t>规程</w:t>
      </w:r>
    </w:p>
    <w:p w14:paraId="0FD4CE2D">
      <w:pPr>
        <w:pStyle w:val="6"/>
        <w:numPr>
          <w:ilvl w:val="0"/>
          <w:numId w:val="0"/>
        </w:numPr>
        <w:spacing w:line="360" w:lineRule="auto"/>
        <w:ind w:leftChars="0"/>
        <w:rPr>
          <w:rFonts w:hint="eastAsia" w:eastAsia="仿宋"/>
          <w:b/>
          <w:bCs/>
          <w:color w:val="auto"/>
          <w:sz w:val="28"/>
          <w:szCs w:val="28"/>
          <w:lang w:eastAsia="zh-CN"/>
        </w:rPr>
      </w:pPr>
    </w:p>
    <w:p w14:paraId="3A370B40">
      <w:pPr>
        <w:pStyle w:val="6"/>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562" w:firstLineChars="200"/>
        <w:textAlignment w:val="auto"/>
        <w:rPr>
          <w:rFonts w:hint="eastAsia" w:ascii="方正大黑简体" w:hAnsi="方正大黑简体" w:eastAsia="方正大黑简体" w:cs="方正大黑简体"/>
          <w:b/>
          <w:bCs/>
          <w:color w:val="auto"/>
          <w:sz w:val="28"/>
          <w:szCs w:val="28"/>
          <w:lang w:val="en-US" w:eastAsia="zh-CN"/>
        </w:rPr>
      </w:pPr>
      <w:r>
        <w:rPr>
          <w:rFonts w:hint="eastAsia" w:ascii="方正大黑简体" w:hAnsi="方正大黑简体" w:eastAsia="方正大黑简体" w:cs="方正大黑简体"/>
          <w:b/>
          <w:bCs/>
          <w:color w:val="auto"/>
          <w:sz w:val="28"/>
          <w:szCs w:val="28"/>
          <w:lang w:val="en-US" w:eastAsia="zh-CN"/>
        </w:rPr>
        <w:t>一、组委会单位：</w:t>
      </w:r>
    </w:p>
    <w:p w14:paraId="0F766976">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rPr>
        <w:t>主办单位：</w:t>
      </w:r>
      <w:r>
        <w:rPr>
          <w:rFonts w:hint="eastAsia" w:ascii="仿宋" w:hAnsi="仿宋" w:eastAsia="仿宋" w:cs="仿宋"/>
          <w:color w:val="auto"/>
          <w:sz w:val="28"/>
          <w:szCs w:val="28"/>
          <w:lang w:val="en-US" w:eastAsia="zh-CN"/>
        </w:rPr>
        <w:t>浙江省体育总会</w:t>
      </w:r>
    </w:p>
    <w:p w14:paraId="234301BB">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承办单位：</w:t>
      </w:r>
      <w:r>
        <w:rPr>
          <w:rFonts w:hint="eastAsia" w:ascii="仿宋" w:hAnsi="仿宋" w:eastAsia="仿宋" w:cs="仿宋"/>
          <w:color w:val="auto"/>
          <w:sz w:val="28"/>
          <w:szCs w:val="28"/>
        </w:rPr>
        <w:t>浙江省武术协会</w:t>
      </w:r>
    </w:p>
    <w:p w14:paraId="18E4E626">
      <w:pPr>
        <w:keepNext w:val="0"/>
        <w:keepLines w:val="0"/>
        <w:pageBreakBefore w:val="0"/>
        <w:kinsoku/>
        <w:wordWrap/>
        <w:overflowPunct/>
        <w:topLinePunct w:val="0"/>
        <w:autoSpaceDE/>
        <w:autoSpaceDN/>
        <w:bidi w:val="0"/>
        <w:adjustRightInd w:val="0"/>
        <w:snapToGrid w:val="0"/>
        <w:spacing w:line="560" w:lineRule="exact"/>
        <w:ind w:firstLine="1960" w:firstLineChars="7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桐庐县人民政府</w:t>
      </w:r>
    </w:p>
    <w:p w14:paraId="276A9067">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执行</w:t>
      </w:r>
      <w:r>
        <w:rPr>
          <w:rFonts w:hint="eastAsia" w:ascii="仿宋" w:hAnsi="仿宋" w:eastAsia="仿宋" w:cs="仿宋"/>
          <w:b/>
          <w:bCs/>
          <w:color w:val="auto"/>
          <w:sz w:val="28"/>
          <w:szCs w:val="28"/>
        </w:rPr>
        <w:t>承办单位</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lang w:val="en-US" w:eastAsia="zh-CN"/>
        </w:rPr>
        <w:t>桐庐县</w:t>
      </w:r>
      <w:r>
        <w:rPr>
          <w:rFonts w:hint="eastAsia" w:ascii="仿宋" w:hAnsi="仿宋" w:eastAsia="仿宋" w:cs="仿宋"/>
          <w:color w:val="auto"/>
          <w:sz w:val="28"/>
          <w:szCs w:val="28"/>
        </w:rPr>
        <w:t>文化和广电旅游体育局</w:t>
      </w:r>
    </w:p>
    <w:p w14:paraId="5B0981E1">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运营</w:t>
      </w:r>
      <w:r>
        <w:rPr>
          <w:rFonts w:hint="eastAsia" w:ascii="仿宋" w:hAnsi="仿宋" w:eastAsia="仿宋" w:cs="仿宋"/>
          <w:b/>
          <w:bCs/>
          <w:color w:val="auto"/>
          <w:sz w:val="28"/>
          <w:szCs w:val="28"/>
        </w:rPr>
        <w:t>单位</w:t>
      </w:r>
      <w:r>
        <w:rPr>
          <w:rFonts w:hint="eastAsia" w:ascii="仿宋" w:hAnsi="仿宋" w:eastAsia="仿宋" w:cs="仿宋"/>
          <w:color w:val="auto"/>
          <w:sz w:val="28"/>
          <w:szCs w:val="28"/>
        </w:rPr>
        <w:t>：桐庐县武术协会</w:t>
      </w:r>
    </w:p>
    <w:p w14:paraId="4920081B">
      <w:pPr>
        <w:keepNext w:val="0"/>
        <w:keepLines w:val="0"/>
        <w:pageBreakBefore w:val="0"/>
        <w:kinsoku/>
        <w:wordWrap/>
        <w:overflowPunct/>
        <w:topLinePunct w:val="0"/>
        <w:autoSpaceDE/>
        <w:autoSpaceDN/>
        <w:bidi w:val="0"/>
        <w:adjustRightInd w:val="0"/>
        <w:snapToGrid w:val="0"/>
        <w:spacing w:line="560" w:lineRule="exact"/>
        <w:ind w:firstLine="1960" w:firstLineChars="700"/>
        <w:textAlignment w:val="auto"/>
        <w:rPr>
          <w:rFonts w:hint="default" w:ascii="仿宋" w:hAnsi="仿宋" w:eastAsia="仿宋" w:cs="仿宋"/>
          <w:b w:val="0"/>
          <w:bCs w:val="0"/>
          <w:color w:val="000000"/>
          <w:sz w:val="28"/>
          <w:szCs w:val="28"/>
          <w:lang w:val="en-US" w:eastAsia="zh-CN"/>
        </w:rPr>
      </w:pPr>
      <w:r>
        <w:rPr>
          <w:rFonts w:hint="eastAsia" w:ascii="仿宋" w:hAnsi="仿宋" w:eastAsia="仿宋" w:cs="仿宋"/>
          <w:color w:val="auto"/>
          <w:sz w:val="28"/>
          <w:szCs w:val="28"/>
          <w:lang w:val="en-US" w:eastAsia="zh-CN"/>
        </w:rPr>
        <w:t xml:space="preserve">   </w:t>
      </w:r>
    </w:p>
    <w:p w14:paraId="6EB595C0">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方正大黑简体" w:hAnsi="方正大黑简体" w:eastAsia="方正大黑简体" w:cs="方正大黑简体"/>
          <w:b/>
          <w:bCs/>
          <w:color w:val="auto"/>
          <w:sz w:val="28"/>
          <w:szCs w:val="28"/>
        </w:rPr>
      </w:pPr>
      <w:r>
        <w:rPr>
          <w:rFonts w:hint="eastAsia" w:ascii="方正大黑简体" w:hAnsi="方正大黑简体" w:eastAsia="方正大黑简体" w:cs="方正大黑简体"/>
          <w:b/>
          <w:bCs/>
          <w:color w:val="auto"/>
          <w:sz w:val="28"/>
          <w:szCs w:val="28"/>
          <w:lang w:val="en-US" w:eastAsia="zh-CN"/>
        </w:rPr>
        <w:t>二</w:t>
      </w:r>
      <w:r>
        <w:rPr>
          <w:rFonts w:hint="eastAsia" w:ascii="方正大黑简体" w:hAnsi="方正大黑简体" w:eastAsia="方正大黑简体" w:cs="方正大黑简体"/>
          <w:b/>
          <w:bCs/>
          <w:color w:val="auto"/>
          <w:sz w:val="28"/>
          <w:szCs w:val="28"/>
        </w:rPr>
        <w:t>、比赛时间和地点：</w:t>
      </w:r>
    </w:p>
    <w:p w14:paraId="2DE5056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时间：202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31日</w:t>
      </w:r>
      <w:r>
        <w:rPr>
          <w:rFonts w:ascii="仿宋" w:hAnsi="仿宋" w:eastAsia="仿宋" w:cs="仿宋"/>
          <w:color w:val="auto"/>
          <w:sz w:val="28"/>
          <w:szCs w:val="28"/>
        </w:rPr>
        <w:t>-</w:t>
      </w:r>
      <w:r>
        <w:rPr>
          <w:rFonts w:hint="eastAsia" w:ascii="仿宋" w:hAnsi="仿宋" w:eastAsia="仿宋" w:cs="仿宋"/>
          <w:color w:val="auto"/>
          <w:sz w:val="28"/>
          <w:szCs w:val="28"/>
          <w:lang w:val="en-US" w:eastAsia="zh-CN"/>
        </w:rPr>
        <w:t>11月2</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w:t>
      </w:r>
    </w:p>
    <w:p w14:paraId="6196486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地点：桐庐县</w:t>
      </w:r>
      <w:r>
        <w:rPr>
          <w:rFonts w:hint="eastAsia" w:ascii="仿宋" w:hAnsi="仿宋" w:eastAsia="仿宋" w:cs="仿宋"/>
          <w:color w:val="000000"/>
          <w:sz w:val="28"/>
          <w:szCs w:val="28"/>
          <w:lang w:val="en-US" w:eastAsia="zh-CN"/>
        </w:rPr>
        <w:t>江南</w:t>
      </w:r>
      <w:r>
        <w:rPr>
          <w:rFonts w:hint="eastAsia" w:ascii="仿宋" w:hAnsi="仿宋" w:eastAsia="仿宋" w:cs="仿宋"/>
          <w:color w:val="auto"/>
          <w:sz w:val="28"/>
          <w:szCs w:val="28"/>
          <w:lang w:val="en-US" w:eastAsia="zh-CN"/>
        </w:rPr>
        <w:t>体育馆。</w:t>
      </w:r>
    </w:p>
    <w:p w14:paraId="1E77C0D7">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方正大黑简体" w:hAnsi="方正大黑简体" w:eastAsia="方正大黑简体" w:cs="方正大黑简体"/>
          <w:b/>
          <w:bCs/>
          <w:color w:val="auto"/>
          <w:sz w:val="28"/>
          <w:szCs w:val="28"/>
        </w:rPr>
      </w:pPr>
      <w:r>
        <w:rPr>
          <w:rFonts w:hint="eastAsia" w:ascii="方正大黑简体" w:hAnsi="方正大黑简体" w:eastAsia="方正大黑简体" w:cs="方正大黑简体"/>
          <w:b/>
          <w:bCs/>
          <w:color w:val="auto"/>
          <w:sz w:val="28"/>
          <w:szCs w:val="28"/>
          <w:lang w:val="en-US" w:eastAsia="zh-CN"/>
        </w:rPr>
        <w:t>三</w:t>
      </w:r>
      <w:r>
        <w:rPr>
          <w:rFonts w:hint="eastAsia" w:ascii="方正大黑简体" w:hAnsi="方正大黑简体" w:eastAsia="方正大黑简体" w:cs="方正大黑简体"/>
          <w:b/>
          <w:bCs/>
          <w:color w:val="auto"/>
          <w:sz w:val="28"/>
          <w:szCs w:val="28"/>
        </w:rPr>
        <w:t>、参加单位：</w:t>
      </w:r>
    </w:p>
    <w:p w14:paraId="7E010869">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由全</w:t>
      </w:r>
      <w:r>
        <w:rPr>
          <w:rFonts w:hint="eastAsia" w:ascii="仿宋" w:hAnsi="仿宋" w:eastAsia="仿宋" w:cs="仿宋"/>
          <w:color w:val="auto"/>
          <w:sz w:val="28"/>
          <w:szCs w:val="28"/>
        </w:rPr>
        <w:t>省</w:t>
      </w:r>
      <w:r>
        <w:rPr>
          <w:rFonts w:hint="eastAsia" w:ascii="仿宋" w:hAnsi="仿宋" w:eastAsia="仿宋" w:cs="仿宋"/>
          <w:color w:val="auto"/>
          <w:sz w:val="28"/>
          <w:szCs w:val="28"/>
          <w:lang w:val="en-US" w:eastAsia="zh-CN"/>
        </w:rPr>
        <w:t>各</w:t>
      </w:r>
      <w:r>
        <w:rPr>
          <w:rFonts w:hint="eastAsia" w:ascii="仿宋" w:hAnsi="仿宋" w:eastAsia="仿宋" w:cs="仿宋"/>
          <w:color w:val="auto"/>
          <w:sz w:val="28"/>
          <w:szCs w:val="28"/>
        </w:rPr>
        <w:t>市、县（市、区）武术协会</w:t>
      </w:r>
      <w:r>
        <w:rPr>
          <w:rFonts w:hint="eastAsia" w:ascii="仿宋" w:hAnsi="仿宋" w:eastAsia="仿宋" w:cs="仿宋"/>
          <w:color w:val="auto"/>
          <w:sz w:val="28"/>
          <w:szCs w:val="28"/>
          <w:lang w:val="en-US" w:eastAsia="zh-CN"/>
        </w:rPr>
        <w:t>（武术组织），组织所属各级各类武术辅导站，以武术辅导站的名义参赛。已经举办分站赛的市、县（市区）武术协会，可推荐获优胜成绩的武术辅导站（队）参赛。</w:t>
      </w:r>
    </w:p>
    <w:p w14:paraId="556D735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特别要鼓励基层村、居（社区）武术辅导站积极参赛。太极拳队（晨、晚练点）等武术组织，暂未登记成立武术辅导站的，请按要求填写《浙江省基层武术辅导站基本情况登记表》（见附件1），报名时同时提交总决赛组委会。</w:t>
      </w:r>
    </w:p>
    <w:p w14:paraId="37F748DD">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方正大黑简体" w:hAnsi="方正大黑简体" w:eastAsia="方正大黑简体" w:cs="方正大黑简体"/>
          <w:b/>
          <w:bCs/>
          <w:color w:val="auto"/>
          <w:sz w:val="28"/>
          <w:szCs w:val="28"/>
          <w:lang w:val="en-US" w:eastAsia="zh-CN"/>
        </w:rPr>
      </w:pPr>
      <w:r>
        <w:rPr>
          <w:rFonts w:hint="eastAsia" w:ascii="方正大黑简体" w:hAnsi="方正大黑简体" w:eastAsia="方正大黑简体" w:cs="方正大黑简体"/>
          <w:b/>
          <w:bCs/>
          <w:color w:val="auto"/>
          <w:sz w:val="28"/>
          <w:szCs w:val="28"/>
          <w:lang w:val="en-US" w:eastAsia="zh-CN"/>
        </w:rPr>
        <w:t>四、武术辅导站分组：</w:t>
      </w:r>
    </w:p>
    <w:p w14:paraId="0669839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highlight w:val="none"/>
          <w:lang w:val="en-US" w:eastAsia="zh-CN"/>
        </w:rPr>
        <w:t>总决赛</w:t>
      </w:r>
      <w:r>
        <w:rPr>
          <w:rFonts w:hint="eastAsia" w:ascii="仿宋" w:hAnsi="仿宋" w:eastAsia="仿宋" w:cs="仿宋"/>
          <w:color w:val="auto"/>
          <w:sz w:val="28"/>
          <w:szCs w:val="28"/>
          <w:highlight w:val="none"/>
        </w:rPr>
        <w:t>突出辅导站大比武。形成</w:t>
      </w:r>
      <w:r>
        <w:rPr>
          <w:rFonts w:hint="eastAsia" w:ascii="仿宋" w:hAnsi="仿宋" w:eastAsia="仿宋" w:cs="仿宋"/>
          <w:color w:val="auto"/>
          <w:sz w:val="28"/>
          <w:szCs w:val="28"/>
          <w:highlight w:val="none"/>
          <w:lang w:val="en-US" w:eastAsia="zh-CN"/>
        </w:rPr>
        <w:t>村居（社区）之间、乡镇（街道）之间</w:t>
      </w:r>
      <w:r>
        <w:rPr>
          <w:rFonts w:hint="eastAsia" w:ascii="仿宋" w:hAnsi="仿宋" w:eastAsia="仿宋" w:cs="仿宋"/>
          <w:color w:val="auto"/>
          <w:sz w:val="28"/>
          <w:szCs w:val="28"/>
          <w:highlight w:val="none"/>
        </w:rPr>
        <w:t>武术辅导站在参赛人数、技术水平、活动组织、武德风貌等方面大比武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lang w:val="en-US" w:eastAsia="zh-CN"/>
        </w:rPr>
        <w:t>总决赛</w:t>
      </w:r>
      <w:r>
        <w:rPr>
          <w:rFonts w:hint="eastAsia" w:ascii="仿宋" w:hAnsi="仿宋" w:eastAsia="仿宋" w:cs="仿宋"/>
          <w:color w:val="auto"/>
          <w:sz w:val="28"/>
          <w:szCs w:val="28"/>
        </w:rPr>
        <w:t>分别设置村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社区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辅导站组、乡镇街道及以上（含机关企事业单位）辅导站组和学校（</w:t>
      </w:r>
      <w:r>
        <w:rPr>
          <w:rFonts w:hint="eastAsia" w:ascii="仿宋" w:hAnsi="仿宋" w:eastAsia="仿宋" w:cs="仿宋"/>
          <w:color w:val="auto"/>
          <w:sz w:val="28"/>
          <w:szCs w:val="28"/>
          <w:lang w:val="en-US" w:eastAsia="zh-CN"/>
        </w:rPr>
        <w:t>含</w:t>
      </w:r>
      <w:r>
        <w:rPr>
          <w:rFonts w:hint="eastAsia" w:ascii="仿宋" w:hAnsi="仿宋" w:eastAsia="仿宋" w:cs="仿宋"/>
          <w:color w:val="auto"/>
          <w:sz w:val="28"/>
          <w:szCs w:val="28"/>
        </w:rPr>
        <w:t>武馆武校）辅导站组等三个大组。</w:t>
      </w:r>
    </w:p>
    <w:p w14:paraId="2CDFF0E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在三大组的基础上，分别按年龄、性别分组。其中学校组（含武馆武校）参赛报名如不足30个辅导站，则不单独分组。其中中小学武术辅导站并入村、居（社区）辅导站组，武馆武校辅导站并入乡镇街道及以上辅导站组。</w:t>
      </w:r>
    </w:p>
    <w:p w14:paraId="3AB295F3">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方正大黑简体" w:hAnsi="方正大黑简体" w:eastAsia="方正大黑简体" w:cs="方正大黑简体"/>
          <w:b/>
          <w:bCs/>
          <w:color w:val="auto"/>
          <w:sz w:val="28"/>
          <w:szCs w:val="28"/>
        </w:rPr>
      </w:pPr>
      <w:r>
        <w:rPr>
          <w:rFonts w:hint="eastAsia" w:ascii="方正大黑简体" w:hAnsi="方正大黑简体" w:eastAsia="方正大黑简体" w:cs="方正大黑简体"/>
          <w:b/>
          <w:bCs/>
          <w:color w:val="auto"/>
          <w:sz w:val="28"/>
          <w:szCs w:val="28"/>
          <w:lang w:val="en-US" w:eastAsia="zh-CN"/>
        </w:rPr>
        <w:t>五</w:t>
      </w:r>
      <w:r>
        <w:rPr>
          <w:rFonts w:hint="eastAsia" w:ascii="方正大黑简体" w:hAnsi="方正大黑简体" w:eastAsia="方正大黑简体" w:cs="方正大黑简体"/>
          <w:b/>
          <w:bCs/>
          <w:color w:val="auto"/>
          <w:sz w:val="28"/>
          <w:szCs w:val="28"/>
        </w:rPr>
        <w:t>、</w:t>
      </w:r>
      <w:r>
        <w:rPr>
          <w:rFonts w:hint="eastAsia" w:ascii="方正大黑简体" w:hAnsi="方正大黑简体" w:eastAsia="方正大黑简体" w:cs="方正大黑简体"/>
          <w:b/>
          <w:bCs/>
          <w:color w:val="auto"/>
          <w:sz w:val="28"/>
          <w:szCs w:val="28"/>
          <w:lang w:val="en-US" w:eastAsia="zh-CN"/>
        </w:rPr>
        <w:t>总决赛的</w:t>
      </w:r>
      <w:r>
        <w:rPr>
          <w:rFonts w:hint="eastAsia" w:ascii="方正大黑简体" w:hAnsi="方正大黑简体" w:eastAsia="方正大黑简体" w:cs="方正大黑简体"/>
          <w:b/>
          <w:bCs/>
          <w:color w:val="auto"/>
          <w:sz w:val="28"/>
          <w:szCs w:val="28"/>
        </w:rPr>
        <w:t>竞赛项目：</w:t>
      </w:r>
    </w:p>
    <w:p w14:paraId="6BED051A">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总决赛突出</w:t>
      </w:r>
      <w:r>
        <w:rPr>
          <w:rFonts w:hint="eastAsia" w:ascii="仿宋" w:hAnsi="仿宋" w:eastAsia="仿宋" w:cs="仿宋"/>
          <w:color w:val="auto"/>
          <w:sz w:val="28"/>
          <w:szCs w:val="28"/>
          <w:lang w:eastAsia="zh-CN"/>
        </w:rPr>
        <w:t>个人项目与集体项目并重。</w:t>
      </w:r>
      <w:r>
        <w:rPr>
          <w:rFonts w:hint="eastAsia" w:ascii="仿宋" w:hAnsi="仿宋" w:eastAsia="仿宋" w:cs="仿宋"/>
          <w:color w:val="auto"/>
          <w:sz w:val="28"/>
          <w:szCs w:val="28"/>
        </w:rPr>
        <w:t>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社区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乡镇街道及以上组参赛项目：</w:t>
      </w:r>
      <w:r>
        <w:rPr>
          <w:rFonts w:hint="eastAsia" w:ascii="仿宋" w:hAnsi="仿宋" w:eastAsia="仿宋" w:cs="仿宋"/>
          <w:color w:val="auto"/>
          <w:sz w:val="28"/>
          <w:szCs w:val="28"/>
        </w:rPr>
        <w:t>太极拳、械各类单练、双人、对练、集体项目</w:t>
      </w:r>
      <w:r>
        <w:rPr>
          <w:rFonts w:hint="eastAsia" w:ascii="仿宋" w:hAnsi="仿宋" w:eastAsia="仿宋" w:cs="仿宋"/>
          <w:color w:val="auto"/>
          <w:sz w:val="28"/>
          <w:szCs w:val="28"/>
          <w:lang w:eastAsia="zh-CN"/>
        </w:rPr>
        <w:t>。</w:t>
      </w:r>
    </w:p>
    <w:p w14:paraId="742BB0B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学校组（含武馆武校）参赛项目：兼顾学校特色和少年儿童特点，可以在参加太极拳类项目的同时，选择部分其它武术拳种项目参赛，包括其它自选拳术、自选器械、规定拳术、规定器械、传统拳术、传统器械单人和对练项目。</w:t>
      </w:r>
      <w:r>
        <w:rPr>
          <w:rFonts w:hint="eastAsia" w:ascii="仿宋" w:hAnsi="仿宋" w:eastAsia="仿宋" w:cs="仿宋"/>
          <w:color w:val="auto"/>
          <w:sz w:val="28"/>
          <w:szCs w:val="28"/>
        </w:rPr>
        <w:t>集体项目</w:t>
      </w:r>
      <w:r>
        <w:rPr>
          <w:rFonts w:hint="eastAsia" w:ascii="仿宋" w:hAnsi="仿宋" w:eastAsia="仿宋" w:cs="仿宋"/>
          <w:color w:val="auto"/>
          <w:sz w:val="28"/>
          <w:szCs w:val="28"/>
          <w:lang w:val="en-US" w:eastAsia="zh-CN"/>
        </w:rPr>
        <w:t>包括</w:t>
      </w:r>
      <w:r>
        <w:rPr>
          <w:rFonts w:hint="eastAsia" w:ascii="仿宋" w:hAnsi="仿宋" w:eastAsia="仿宋" w:cs="仿宋"/>
          <w:color w:val="auto"/>
          <w:sz w:val="28"/>
          <w:szCs w:val="28"/>
        </w:rPr>
        <w:t>小学武术健身操：《旭日东升》、《雏鹰展翅》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集体基本功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学</w:t>
      </w:r>
      <w:r>
        <w:rPr>
          <w:rFonts w:hint="eastAsia" w:ascii="仿宋" w:hAnsi="仿宋" w:eastAsia="仿宋" w:cs="仿宋"/>
          <w:color w:val="auto"/>
          <w:sz w:val="28"/>
          <w:szCs w:val="28"/>
        </w:rPr>
        <w:t>校特色个人项目</w:t>
      </w:r>
      <w:r>
        <w:rPr>
          <w:rFonts w:hint="eastAsia" w:ascii="仿宋" w:hAnsi="仿宋" w:eastAsia="仿宋" w:cs="仿宋"/>
          <w:color w:val="auto"/>
          <w:sz w:val="28"/>
          <w:szCs w:val="28"/>
          <w:lang w:val="en-US" w:eastAsia="zh-CN"/>
        </w:rPr>
        <w:t>和</w:t>
      </w:r>
      <w:r>
        <w:rPr>
          <w:rFonts w:hint="eastAsia" w:ascii="仿宋" w:hAnsi="仿宋" w:eastAsia="仿宋" w:cs="仿宋"/>
          <w:color w:val="auto"/>
          <w:sz w:val="28"/>
          <w:szCs w:val="28"/>
        </w:rPr>
        <w:t>集体项目</w:t>
      </w:r>
      <w:r>
        <w:rPr>
          <w:rFonts w:hint="eastAsia" w:ascii="仿宋" w:hAnsi="仿宋" w:eastAsia="仿宋" w:cs="仿宋"/>
          <w:color w:val="auto"/>
          <w:sz w:val="28"/>
          <w:szCs w:val="28"/>
          <w:lang w:val="en-US" w:eastAsia="zh-CN"/>
        </w:rPr>
        <w:t>等。参赛项目请在报名时注明，由组委会根据参赛报名情况编定参赛项目编号。</w:t>
      </w:r>
    </w:p>
    <w:p w14:paraId="4AE9316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详见附件</w:t>
      </w:r>
      <w:r>
        <w:rPr>
          <w:rFonts w:hint="eastAsia" w:ascii="仿宋" w:hAnsi="仿宋" w:eastAsia="仿宋" w:cs="仿宋"/>
          <w:color w:val="auto"/>
          <w:sz w:val="28"/>
          <w:szCs w:val="28"/>
          <w:lang w:val="en-US" w:eastAsia="zh-CN"/>
        </w:rPr>
        <w:t>2</w:t>
      </w:r>
      <w:r>
        <w:rPr>
          <w:rFonts w:hint="default"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太极拳公开赛总决赛参赛项目表</w:t>
      </w: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eastAsia="zh-CN"/>
        </w:rPr>
        <w:t>。</w:t>
      </w:r>
    </w:p>
    <w:p w14:paraId="2E7E05B2">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方正大黑简体" w:hAnsi="方正大黑简体" w:eastAsia="方正大黑简体" w:cs="方正大黑简体"/>
          <w:b/>
          <w:bCs/>
          <w:color w:val="auto"/>
          <w:sz w:val="28"/>
          <w:szCs w:val="28"/>
          <w:lang w:val="en-US" w:eastAsia="zh-CN"/>
        </w:rPr>
      </w:pPr>
      <w:r>
        <w:rPr>
          <w:rFonts w:hint="eastAsia" w:ascii="方正大黑简体" w:hAnsi="方正大黑简体" w:eastAsia="方正大黑简体" w:cs="方正大黑简体"/>
          <w:b/>
          <w:bCs/>
          <w:color w:val="auto"/>
          <w:sz w:val="28"/>
          <w:szCs w:val="28"/>
          <w:lang w:val="en-US" w:eastAsia="zh-CN"/>
        </w:rPr>
        <w:t>六、总决赛的综合项目</w:t>
      </w:r>
    </w:p>
    <w:p w14:paraId="165B391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和美乡村”太极拳公开赛总决赛立足于“和美乡村”的主题，将由桐庐县人民政府、桐庐县文化和广电旅游体育局充分发挥赛事平台作用，推出“太极拳+和美乡村+旅游+餐饮+农产品”一系列举措。以赛事为引擎，旅游为中轴，城市管理、服务提升和产业发展为主要内容，构建“参赛+游玩+购物+体验”闭环，实现和美乡村赛事与休闲生活的有机融合，成为深度探索桐庐山水之秀、乡村之美、生活之趣的超级入口和可持续引擎，最大化释放赛事市场潜力。</w:t>
      </w:r>
    </w:p>
    <w:p w14:paraId="1A5068A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太极拳+和美乡村+旅游”。以桐庐县文旅集团旗下七大景点为依托，推出“跟着赛事游桐庐”系列活动，包括天目溪漂流（竹筏）、大奇山国家森林公园（AAA）、诗画富春江景区、生仙里竹溪探险乐园、莪山畲寨等景区，都将在总决赛期间（含赛事前后两天，下同），面向参赛选手及随行人员推出系列专属文旅福利，包含景区门票折扣、酒店特惠、餐饮特惠及伴手礼特惠等。</w:t>
      </w:r>
    </w:p>
    <w:p w14:paraId="655D415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太极拳+和美乡村+餐饮”。以总决赛为契机，展示桐庐“最美县”，全面提升综合服务能力和水平。桐庐县有着中国最美县、中国创新百强县等多项荣誉。总决赛期间将面向参赛选手和观众提供优质的酒店和餐饮服务。所有参赛选手和随行人员享受19家庄园、酒店、宾馆住宿优惠，享受12家具有桐庐风味特色美味佳肴的餐饮优惠服务，包括富春江江鲜、风味小吃、农家山珍等。</w:t>
      </w:r>
    </w:p>
    <w:p w14:paraId="56A93F5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太极拳+和美乡村+农产品”。总决赛期间，桐庐县将发挥桐庐山区物产丰盛的优势，全力推介桐庐土特产。如芦茨红茶、石舍米筛巴、钟山豆腐干、莪山红曲酒、横村针织、新合索面、合村薯干、笋干，分水圆珠笔、桐江醋鱼等等。桐庐文旅集团将在相关门店或比赛场馆附近推荐4家特产工坊和公司的产品供大家品尝选购。</w:t>
      </w:r>
    </w:p>
    <w:p w14:paraId="344D49C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配合以上活动推出的优惠措施另文发布。 </w:t>
      </w:r>
    </w:p>
    <w:p w14:paraId="71AD2DB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总决赛期间，桐庐县将通过电视、广播、报纸等传统媒体以及社交媒体和短视频平台等新媒体渠道进行广泛宣传和现场直播，邀请知名太极拳专家和嘉宾参加开幕式和颁奖典，同时将策划一系列丰富多彩的文体活动，如太极拳表演、文化展览等，为游客提供多元化的文化体验。</w:t>
      </w:r>
    </w:p>
    <w:p w14:paraId="13470EC8">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方正大黑简体" w:hAnsi="方正大黑简体" w:eastAsia="方正大黑简体" w:cs="方正大黑简体"/>
          <w:b/>
          <w:bCs/>
          <w:color w:val="auto"/>
          <w:sz w:val="28"/>
          <w:szCs w:val="28"/>
        </w:rPr>
      </w:pPr>
      <w:r>
        <w:rPr>
          <w:rFonts w:hint="eastAsia" w:ascii="方正大黑简体" w:hAnsi="方正大黑简体" w:eastAsia="方正大黑简体" w:cs="方正大黑简体"/>
          <w:b/>
          <w:bCs/>
          <w:color w:val="auto"/>
          <w:sz w:val="28"/>
          <w:szCs w:val="28"/>
          <w:lang w:val="en-US" w:eastAsia="zh-CN"/>
        </w:rPr>
        <w:t>七</w:t>
      </w:r>
      <w:r>
        <w:rPr>
          <w:rFonts w:hint="eastAsia" w:ascii="方正大黑简体" w:hAnsi="方正大黑简体" w:eastAsia="方正大黑简体" w:cs="方正大黑简体"/>
          <w:b/>
          <w:bCs/>
          <w:color w:val="auto"/>
          <w:sz w:val="28"/>
          <w:szCs w:val="28"/>
        </w:rPr>
        <w:t>、录取与奖励办法：</w:t>
      </w:r>
    </w:p>
    <w:p w14:paraId="4EF66CC0">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（一）个人全能：</w:t>
      </w:r>
      <w:r>
        <w:rPr>
          <w:rFonts w:hint="eastAsia" w:ascii="仿宋" w:hAnsi="仿宋" w:eastAsia="仿宋" w:cs="仿宋"/>
          <w:color w:val="auto"/>
          <w:sz w:val="28"/>
          <w:szCs w:val="28"/>
          <w:lang w:val="en-US" w:eastAsia="zh-CN"/>
        </w:rPr>
        <w:t>村居（社区）组、乡镇街道及以上组、学校组分别</w:t>
      </w:r>
      <w:r>
        <w:rPr>
          <w:rFonts w:hint="eastAsia" w:ascii="仿宋" w:hAnsi="仿宋" w:eastAsia="仿宋" w:cs="仿宋"/>
          <w:color w:val="auto"/>
          <w:sz w:val="28"/>
          <w:szCs w:val="28"/>
        </w:rPr>
        <w:t>分年龄、性别组，按拳术与器械 3 套单练成绩之和计算，录取前 6 名。</w:t>
      </w:r>
      <w:r>
        <w:rPr>
          <w:rFonts w:hint="eastAsia" w:ascii="仿宋" w:hAnsi="仿宋" w:eastAsia="仿宋" w:cs="仿宋"/>
          <w:color w:val="auto"/>
          <w:sz w:val="28"/>
          <w:szCs w:val="28"/>
          <w:lang w:val="en-US" w:eastAsia="zh-CN"/>
        </w:rPr>
        <w:t>第一至第三名，分别</w:t>
      </w:r>
      <w:r>
        <w:rPr>
          <w:rFonts w:hint="eastAsia" w:ascii="仿宋" w:hAnsi="仿宋" w:eastAsia="仿宋" w:cs="仿宋"/>
          <w:color w:val="auto"/>
          <w:sz w:val="28"/>
          <w:szCs w:val="28"/>
        </w:rPr>
        <w:t>颁发奖杯、奖牌、获奖证书和奖金，其中第一名</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0</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元，第二名</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00元，第三名</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00元。第</w:t>
      </w:r>
      <w:r>
        <w:rPr>
          <w:rFonts w:hint="eastAsia" w:ascii="仿宋" w:hAnsi="仿宋" w:eastAsia="仿宋" w:cs="仿宋"/>
          <w:color w:val="auto"/>
          <w:sz w:val="28"/>
          <w:szCs w:val="28"/>
          <w:lang w:val="en-US" w:eastAsia="zh-CN"/>
        </w:rPr>
        <w:t>四至第六</w:t>
      </w:r>
      <w:r>
        <w:rPr>
          <w:rFonts w:hint="eastAsia" w:ascii="仿宋" w:hAnsi="仿宋" w:eastAsia="仿宋" w:cs="仿宋"/>
          <w:color w:val="auto"/>
          <w:sz w:val="28"/>
          <w:szCs w:val="28"/>
        </w:rPr>
        <w:t>名</w:t>
      </w:r>
      <w:r>
        <w:rPr>
          <w:rFonts w:hint="eastAsia" w:ascii="仿宋" w:hAnsi="仿宋" w:eastAsia="仿宋" w:cs="仿宋"/>
          <w:color w:val="auto"/>
          <w:sz w:val="28"/>
          <w:szCs w:val="28"/>
          <w:lang w:val="en-US" w:eastAsia="zh-CN"/>
        </w:rPr>
        <w:t>颁发奖牌和证书</w:t>
      </w:r>
      <w:r>
        <w:rPr>
          <w:rFonts w:hint="eastAsia" w:ascii="仿宋" w:hAnsi="仿宋" w:eastAsia="仿宋" w:cs="仿宋"/>
          <w:color w:val="auto"/>
          <w:sz w:val="28"/>
          <w:szCs w:val="28"/>
        </w:rPr>
        <w:t>。</w:t>
      </w:r>
    </w:p>
    <w:p w14:paraId="44A76B33">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ascii="仿宋" w:hAnsi="仿宋" w:eastAsia="仿宋" w:cs="仿宋"/>
          <w:color w:val="auto"/>
          <w:sz w:val="28"/>
          <w:szCs w:val="28"/>
        </w:rPr>
      </w:pPr>
      <w:r>
        <w:rPr>
          <w:rFonts w:hint="eastAsia" w:ascii="仿宋" w:hAnsi="仿宋" w:eastAsia="仿宋" w:cs="仿宋"/>
          <w:b/>
          <w:bCs/>
          <w:color w:val="auto"/>
          <w:sz w:val="28"/>
          <w:szCs w:val="28"/>
        </w:rPr>
        <w:t>（二）单练项目：</w:t>
      </w:r>
      <w:r>
        <w:rPr>
          <w:rFonts w:hint="eastAsia" w:ascii="仿宋" w:hAnsi="仿宋" w:eastAsia="仿宋" w:cs="仿宋"/>
          <w:color w:val="auto"/>
          <w:sz w:val="28"/>
          <w:szCs w:val="28"/>
        </w:rPr>
        <w:t>按项目号、年龄</w:t>
      </w:r>
      <w:r>
        <w:rPr>
          <w:rFonts w:hint="eastAsia" w:ascii="仿宋" w:hAnsi="仿宋" w:eastAsia="仿宋" w:cs="仿宋"/>
          <w:color w:val="auto"/>
          <w:sz w:val="28"/>
          <w:szCs w:val="28"/>
          <w:lang w:val="en-US" w:eastAsia="zh-CN"/>
        </w:rPr>
        <w:t>组</w:t>
      </w:r>
      <w:r>
        <w:rPr>
          <w:rFonts w:hint="eastAsia" w:ascii="仿宋" w:hAnsi="仿宋" w:eastAsia="仿宋" w:cs="仿宋"/>
          <w:color w:val="auto"/>
          <w:sz w:val="28"/>
          <w:szCs w:val="28"/>
        </w:rPr>
        <w:t>别录取男、女一等奖 30%、二等奖 40%、三等奖 30%。颁发获奖证书和奖牌。</w:t>
      </w:r>
    </w:p>
    <w:p w14:paraId="3A51324F">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ascii="仿宋" w:hAnsi="仿宋" w:eastAsia="仿宋" w:cs="仿宋"/>
          <w:color w:val="auto"/>
          <w:sz w:val="28"/>
          <w:szCs w:val="28"/>
        </w:rPr>
      </w:pPr>
      <w:r>
        <w:rPr>
          <w:rFonts w:hint="eastAsia" w:ascii="仿宋" w:hAnsi="仿宋" w:eastAsia="仿宋" w:cs="仿宋"/>
          <w:b/>
          <w:bCs/>
          <w:color w:val="auto"/>
          <w:sz w:val="28"/>
          <w:szCs w:val="28"/>
        </w:rPr>
        <w:t>（三）双人、对练项目：</w:t>
      </w:r>
      <w:r>
        <w:rPr>
          <w:rFonts w:hint="eastAsia" w:ascii="仿宋" w:hAnsi="仿宋" w:eastAsia="仿宋" w:cs="仿宋"/>
          <w:color w:val="auto"/>
          <w:sz w:val="28"/>
          <w:szCs w:val="28"/>
        </w:rPr>
        <w:t>按项目号、年龄组别录取一等奖 30%、二等奖 40%、三等奖 30%。颁发获奖证书和奖牌。</w:t>
      </w:r>
    </w:p>
    <w:p w14:paraId="54078F26">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ascii="仿宋" w:hAnsi="仿宋" w:eastAsia="仿宋" w:cs="仿宋"/>
          <w:color w:val="auto"/>
          <w:sz w:val="28"/>
          <w:szCs w:val="28"/>
        </w:rPr>
      </w:pPr>
      <w:r>
        <w:rPr>
          <w:rFonts w:hint="eastAsia" w:ascii="仿宋" w:hAnsi="仿宋" w:eastAsia="仿宋" w:cs="仿宋"/>
          <w:b/>
          <w:bCs/>
          <w:color w:val="auto"/>
          <w:sz w:val="28"/>
          <w:szCs w:val="28"/>
        </w:rPr>
        <w:t>（四）集体项目：</w:t>
      </w:r>
      <w:r>
        <w:rPr>
          <w:rFonts w:hint="eastAsia" w:ascii="仿宋" w:hAnsi="仿宋" w:eastAsia="仿宋" w:cs="仿宋"/>
          <w:color w:val="auto"/>
          <w:sz w:val="28"/>
          <w:szCs w:val="28"/>
        </w:rPr>
        <w:t>按项目号录取一等奖 30%、二等奖 40%、三等奖 30%，颁发获奖证书</w:t>
      </w:r>
      <w:r>
        <w:rPr>
          <w:rFonts w:hint="eastAsia" w:ascii="仿宋" w:hAnsi="仿宋" w:eastAsia="仿宋" w:cs="仿宋"/>
          <w:color w:val="auto"/>
          <w:sz w:val="28"/>
          <w:szCs w:val="28"/>
          <w:lang w:val="en-US" w:eastAsia="zh-CN"/>
        </w:rPr>
        <w:t>和奖牌</w:t>
      </w:r>
      <w:r>
        <w:rPr>
          <w:rFonts w:hint="eastAsia" w:ascii="仿宋" w:hAnsi="仿宋" w:eastAsia="仿宋" w:cs="仿宋"/>
          <w:color w:val="auto"/>
          <w:sz w:val="28"/>
          <w:szCs w:val="28"/>
        </w:rPr>
        <w:t>。</w:t>
      </w:r>
    </w:p>
    <w:p w14:paraId="502BD2D0">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（五）总团体</w:t>
      </w:r>
      <w:r>
        <w:rPr>
          <w:rFonts w:hint="eastAsia" w:ascii="仿宋" w:hAnsi="仿宋" w:eastAsia="仿宋" w:cs="仿宋"/>
          <w:b/>
          <w:bCs/>
          <w:color w:val="auto"/>
          <w:sz w:val="28"/>
          <w:szCs w:val="28"/>
          <w:lang w:val="en-US" w:eastAsia="zh-CN"/>
        </w:rPr>
        <w:t>大</w:t>
      </w:r>
      <w:r>
        <w:rPr>
          <w:rFonts w:hint="eastAsia" w:ascii="仿宋" w:hAnsi="仿宋" w:eastAsia="仿宋" w:cs="仿宋"/>
          <w:b/>
          <w:bCs/>
          <w:color w:val="auto"/>
          <w:sz w:val="28"/>
          <w:szCs w:val="28"/>
        </w:rPr>
        <w:t>奖：</w:t>
      </w:r>
    </w:p>
    <w:p w14:paraId="1E2D093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本届总决赛团体大奖侧重武术辅导站的整体实力，个人项目和集体项目并重。</w:t>
      </w:r>
    </w:p>
    <w:p w14:paraId="6A2C141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凡代表队中个人全能人数达10人（含）以上，</w:t>
      </w:r>
      <w:r>
        <w:rPr>
          <w:rFonts w:hint="eastAsia" w:ascii="仿宋" w:hAnsi="仿宋" w:eastAsia="仿宋" w:cs="仿宋"/>
          <w:color w:val="auto"/>
          <w:sz w:val="28"/>
          <w:szCs w:val="28"/>
          <w:lang w:val="en-US" w:eastAsia="zh-CN"/>
        </w:rPr>
        <w:t>同时参加集体项目（一项），</w:t>
      </w:r>
      <w:r>
        <w:rPr>
          <w:rFonts w:hint="eastAsia" w:ascii="仿宋" w:hAnsi="仿宋" w:eastAsia="仿宋" w:cs="仿宋"/>
          <w:color w:val="auto"/>
          <w:sz w:val="28"/>
          <w:szCs w:val="28"/>
        </w:rPr>
        <w:t>则可计算总团体成绩。</w:t>
      </w:r>
    </w:p>
    <w:p w14:paraId="50FD7BB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总团体第</w:t>
      </w:r>
      <w:r>
        <w:rPr>
          <w:rFonts w:hint="eastAsia" w:ascii="仿宋" w:hAnsi="仿宋" w:eastAsia="仿宋" w:cs="仿宋"/>
          <w:color w:val="auto"/>
          <w:sz w:val="28"/>
          <w:szCs w:val="28"/>
          <w:lang w:val="en-US" w:eastAsia="zh-CN"/>
        </w:rPr>
        <w:t>一至第三</w:t>
      </w:r>
      <w:r>
        <w:rPr>
          <w:rFonts w:hint="eastAsia" w:ascii="仿宋" w:hAnsi="仿宋" w:eastAsia="仿宋" w:cs="仿宋"/>
          <w:color w:val="auto"/>
          <w:sz w:val="28"/>
          <w:szCs w:val="28"/>
        </w:rPr>
        <w:t>名颁发奖杯、奖牌、获奖证书和奖金，其中第一名</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00元，第二名</w:t>
      </w:r>
      <w:r>
        <w:rPr>
          <w:rFonts w:hint="eastAsia" w:ascii="仿宋" w:hAnsi="仿宋" w:eastAsia="仿宋" w:cs="仿宋"/>
          <w:color w:val="auto"/>
          <w:sz w:val="28"/>
          <w:szCs w:val="28"/>
          <w:lang w:val="en-US" w:eastAsia="zh-CN"/>
        </w:rPr>
        <w:t>1200</w:t>
      </w:r>
      <w:r>
        <w:rPr>
          <w:rFonts w:hint="eastAsia" w:ascii="仿宋" w:hAnsi="仿宋" w:eastAsia="仿宋" w:cs="仿宋"/>
          <w:color w:val="auto"/>
          <w:sz w:val="28"/>
          <w:szCs w:val="28"/>
        </w:rPr>
        <w:t>元，第三名</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00元。</w:t>
      </w:r>
    </w:p>
    <w:p w14:paraId="002EAF98">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最美武术辅导站”大奖</w:t>
      </w:r>
    </w:p>
    <w:p w14:paraId="53C04DA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所有参赛辅导站都将授予“2025年“潇洒桐庐杯”浙江省第二届和美乡村太极拳公开赛总决赛参赛纪念奖”。</w:t>
      </w:r>
    </w:p>
    <w:p w14:paraId="536209E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rPr>
        <w:t>根据</w:t>
      </w:r>
      <w:r>
        <w:rPr>
          <w:rFonts w:hint="eastAsia" w:ascii="仿宋" w:hAnsi="仿宋" w:eastAsia="仿宋" w:cs="仿宋"/>
          <w:color w:val="auto"/>
          <w:sz w:val="28"/>
          <w:szCs w:val="28"/>
        </w:rPr>
        <w:t>武术辅导站参赛人数、技术水平、活动组织、武德风貌等方面</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比武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总决赛将评出</w:t>
      </w:r>
      <w:r>
        <w:rPr>
          <w:rFonts w:hint="eastAsia" w:ascii="仿宋" w:hAnsi="仿宋" w:eastAsia="仿宋" w:cs="仿宋"/>
          <w:color w:val="auto"/>
          <w:sz w:val="28"/>
          <w:szCs w:val="28"/>
          <w:lang w:val="en-US" w:eastAsia="zh-CN"/>
        </w:rPr>
        <w:t>15—20</w:t>
      </w:r>
      <w:r>
        <w:rPr>
          <w:rFonts w:hint="eastAsia" w:ascii="仿宋" w:hAnsi="仿宋" w:eastAsia="仿宋" w:cs="仿宋"/>
          <w:color w:val="auto"/>
          <w:sz w:val="28"/>
          <w:szCs w:val="28"/>
        </w:rPr>
        <w:t>个“最美武术辅导站”</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颁发牌匾，奖金800-2000元，</w:t>
      </w:r>
      <w:r>
        <w:rPr>
          <w:rFonts w:hint="eastAsia" w:ascii="仿宋" w:hAnsi="仿宋" w:eastAsia="仿宋" w:cs="仿宋"/>
          <w:color w:val="auto"/>
          <w:sz w:val="28"/>
          <w:szCs w:val="28"/>
          <w:highlight w:val="none"/>
          <w:lang w:val="en-US" w:eastAsia="zh-CN"/>
        </w:rPr>
        <w:t>具体另定</w:t>
      </w:r>
      <w:r>
        <w:rPr>
          <w:rFonts w:hint="eastAsia" w:ascii="仿宋" w:hAnsi="仿宋" w:eastAsia="仿宋" w:cs="仿宋"/>
          <w:color w:val="auto"/>
          <w:sz w:val="28"/>
          <w:szCs w:val="28"/>
          <w:highlight w:val="none"/>
        </w:rPr>
        <w:t>。</w:t>
      </w:r>
    </w:p>
    <w:p w14:paraId="5D91954C">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（七）组织贡献奖</w:t>
      </w:r>
    </w:p>
    <w:p w14:paraId="40F2F90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授予今年以来积极开展武术辅导站建设，并且对宣传、组织本次参赛有特殊贡献的设区市、县（市区）武术协会。其中设区市3名，县（市区）7名。授予牌匾和奖金，奖励办法另定</w:t>
      </w:r>
    </w:p>
    <w:p w14:paraId="4753AAD4">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（八）优秀领队与优秀教练员奖</w:t>
      </w:r>
    </w:p>
    <w:p w14:paraId="6A16C8BA">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获本次大赛总团体前6名的教练，授予优秀教练员称号，获本次大赛最美辅导站奖的领队，授予优秀领队称号，颁发获奖证书和奖金，奖励办法另定。</w:t>
      </w:r>
    </w:p>
    <w:p w14:paraId="6A5BF95F">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（九）比赛成绩与段位申报</w:t>
      </w:r>
    </w:p>
    <w:p w14:paraId="066985D4">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b w:val="0"/>
          <w:bCs w:val="0"/>
          <w:color w:val="auto"/>
          <w:sz w:val="28"/>
          <w:szCs w:val="28"/>
          <w:lang w:val="en-US" w:eastAsia="zh-CN"/>
        </w:rPr>
      </w:pPr>
      <w:r>
        <w:rPr>
          <w:rFonts w:hint="default" w:ascii="仿宋" w:hAnsi="仿宋" w:eastAsia="仿宋" w:cs="仿宋"/>
          <w:b w:val="0"/>
          <w:bCs w:val="0"/>
          <w:color w:val="auto"/>
          <w:sz w:val="28"/>
          <w:szCs w:val="28"/>
          <w:lang w:val="en-US" w:eastAsia="zh-CN"/>
        </w:rPr>
        <w:t>参加本次公开赛的</w:t>
      </w:r>
      <w:r>
        <w:rPr>
          <w:rFonts w:hint="eastAsia" w:ascii="仿宋" w:hAnsi="仿宋" w:eastAsia="仿宋" w:cs="仿宋"/>
          <w:b w:val="0"/>
          <w:bCs w:val="0"/>
          <w:color w:val="auto"/>
          <w:sz w:val="28"/>
          <w:szCs w:val="28"/>
          <w:lang w:val="en-US" w:eastAsia="zh-CN"/>
        </w:rPr>
        <w:t>个人成绩可作为认定初段位1-3段技术依据。凡比赛</w:t>
      </w:r>
      <w:r>
        <w:rPr>
          <w:rFonts w:hint="default" w:ascii="仿宋" w:hAnsi="仿宋" w:eastAsia="仿宋" w:cs="仿宋"/>
          <w:b w:val="0"/>
          <w:bCs w:val="0"/>
          <w:color w:val="auto"/>
          <w:sz w:val="28"/>
          <w:szCs w:val="28"/>
          <w:lang w:val="en-US" w:eastAsia="zh-CN"/>
        </w:rPr>
        <w:t>成绩</w:t>
      </w:r>
      <w:r>
        <w:rPr>
          <w:rFonts w:hint="eastAsia" w:ascii="仿宋" w:hAnsi="仿宋" w:eastAsia="仿宋" w:cs="仿宋"/>
          <w:b w:val="0"/>
          <w:bCs w:val="0"/>
          <w:color w:val="auto"/>
          <w:sz w:val="28"/>
          <w:szCs w:val="28"/>
          <w:lang w:val="en-US" w:eastAsia="zh-CN"/>
        </w:rPr>
        <w:t>和资格达到晋升相应段位的</w:t>
      </w:r>
      <w:r>
        <w:rPr>
          <w:rFonts w:hint="default"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lang w:val="en-US" w:eastAsia="zh-CN"/>
        </w:rPr>
        <w:t>可向当地二级考试点提出段位申请。</w:t>
      </w:r>
    </w:p>
    <w:p w14:paraId="493E17D8">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方正大黑简体" w:hAnsi="方正大黑简体" w:eastAsia="方正大黑简体" w:cs="方正大黑简体"/>
          <w:b/>
          <w:bCs/>
          <w:color w:val="auto"/>
          <w:sz w:val="28"/>
          <w:szCs w:val="28"/>
          <w:lang w:val="en-US" w:eastAsia="zh-CN"/>
        </w:rPr>
      </w:pPr>
      <w:r>
        <w:rPr>
          <w:rFonts w:hint="eastAsia" w:ascii="方正大黑简体" w:hAnsi="方正大黑简体" w:eastAsia="方正大黑简体" w:cs="方正大黑简体"/>
          <w:b/>
          <w:bCs/>
          <w:color w:val="auto"/>
          <w:sz w:val="28"/>
          <w:szCs w:val="28"/>
          <w:lang w:val="en-US" w:eastAsia="zh-CN"/>
        </w:rPr>
        <w:t>八、参加办法：</w:t>
      </w:r>
    </w:p>
    <w:p w14:paraId="5CA911E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（一）</w:t>
      </w:r>
      <w:r>
        <w:rPr>
          <w:rFonts w:hint="eastAsia" w:ascii="仿宋" w:hAnsi="仿宋" w:eastAsia="仿宋" w:cs="仿宋"/>
          <w:color w:val="auto"/>
          <w:sz w:val="28"/>
          <w:szCs w:val="28"/>
          <w:lang w:val="en-US" w:eastAsia="zh-CN"/>
        </w:rPr>
        <w:t>每个辅导站参赛运动员人数原则上须6人</w:t>
      </w:r>
      <w:r>
        <w:rPr>
          <w:rFonts w:hint="eastAsia" w:ascii="仿宋" w:hAnsi="仿宋" w:eastAsia="仿宋" w:cs="仿宋"/>
          <w:color w:val="000000"/>
          <w:sz w:val="28"/>
          <w:szCs w:val="28"/>
          <w:lang w:val="en-US" w:eastAsia="zh-CN"/>
        </w:rPr>
        <w:t>以上（含领队、</w:t>
      </w:r>
      <w:r>
        <w:rPr>
          <w:rFonts w:hint="eastAsia" w:ascii="仿宋" w:hAnsi="仿宋" w:eastAsia="仿宋" w:cs="仿宋"/>
          <w:color w:val="auto"/>
          <w:sz w:val="28"/>
          <w:szCs w:val="28"/>
          <w:lang w:val="en-US" w:eastAsia="zh-CN"/>
        </w:rPr>
        <w:t>教练），</w:t>
      </w:r>
      <w:r>
        <w:rPr>
          <w:rFonts w:hint="eastAsia" w:ascii="仿宋" w:hAnsi="仿宋" w:eastAsia="仿宋" w:cs="仿宋"/>
          <w:color w:val="auto"/>
          <w:sz w:val="28"/>
          <w:szCs w:val="28"/>
        </w:rPr>
        <w:t>每队可报领队、教练各一名</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因场地有限，</w:t>
      </w:r>
      <w:r>
        <w:rPr>
          <w:rFonts w:hint="eastAsia" w:ascii="仿宋" w:hAnsi="仿宋" w:eastAsia="仿宋" w:cs="仿宋"/>
          <w:color w:val="auto"/>
          <w:sz w:val="28"/>
          <w:szCs w:val="28"/>
        </w:rPr>
        <w:t>本次比赛人数</w:t>
      </w:r>
      <w:r>
        <w:rPr>
          <w:rFonts w:hint="eastAsia" w:ascii="仿宋" w:hAnsi="仿宋" w:eastAsia="仿宋" w:cs="仿宋"/>
          <w:color w:val="auto"/>
          <w:sz w:val="28"/>
          <w:szCs w:val="28"/>
          <w:lang w:val="en-US" w:eastAsia="zh-CN"/>
        </w:rPr>
        <w:t>限2000人以内。</w:t>
      </w:r>
    </w:p>
    <w:p w14:paraId="461D5DF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（二）每位选手参赛项目数量不限。</w:t>
      </w:r>
    </w:p>
    <w:p w14:paraId="2782C23B">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（三）双人练、对练项目不允许报陪练人员。</w:t>
      </w:r>
    </w:p>
    <w:p w14:paraId="0EDFA86B">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（四）集体项目须 6 人以上</w:t>
      </w:r>
      <w:r>
        <w:rPr>
          <w:rFonts w:hint="eastAsia" w:ascii="仿宋" w:hAnsi="仿宋" w:eastAsia="仿宋" w:cs="仿宋"/>
          <w:color w:val="auto"/>
          <w:sz w:val="28"/>
          <w:szCs w:val="28"/>
          <w:lang w:val="en-US" w:eastAsia="zh-CN"/>
        </w:rPr>
        <w:t>。</w:t>
      </w:r>
    </w:p>
    <w:p w14:paraId="06B8E59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（五）运动员</w:t>
      </w:r>
      <w:r>
        <w:rPr>
          <w:rFonts w:hint="eastAsia" w:ascii="仿宋" w:hAnsi="仿宋" w:eastAsia="仿宋" w:cs="仿宋"/>
          <w:color w:val="auto"/>
          <w:sz w:val="28"/>
          <w:szCs w:val="28"/>
          <w:lang w:val="en-US" w:eastAsia="zh-CN"/>
        </w:rPr>
        <w:t>参赛年龄最高不超过75周岁。运动员</w:t>
      </w:r>
      <w:r>
        <w:rPr>
          <w:rFonts w:hint="eastAsia" w:ascii="仿宋" w:hAnsi="仿宋" w:eastAsia="仿宋" w:cs="仿宋"/>
          <w:color w:val="auto"/>
          <w:sz w:val="28"/>
          <w:szCs w:val="28"/>
        </w:rPr>
        <w:t>年龄、健康状况均由各代表队自行审核，以报名单上盖章或负责人签字后，作为确认依据。如因年龄不实，一经查实则取消该运动员</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赛资格。</w:t>
      </w:r>
    </w:p>
    <w:p w14:paraId="2DCC932A">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（六）70周岁（含）</w:t>
      </w:r>
      <w:r>
        <w:rPr>
          <w:rFonts w:hint="eastAsia" w:ascii="仿宋" w:hAnsi="仿宋" w:eastAsia="仿宋" w:cs="仿宋"/>
          <w:color w:val="auto"/>
          <w:sz w:val="28"/>
          <w:szCs w:val="28"/>
          <w:lang w:val="en-US" w:eastAsia="zh-CN"/>
        </w:rPr>
        <w:t>至75周岁的运动员</w:t>
      </w:r>
      <w:r>
        <w:rPr>
          <w:rFonts w:hint="eastAsia" w:ascii="仿宋" w:hAnsi="仿宋" w:eastAsia="仿宋" w:cs="仿宋"/>
          <w:color w:val="auto"/>
          <w:sz w:val="28"/>
          <w:szCs w:val="28"/>
        </w:rPr>
        <w:t>须持医院（卫生院、医疗站）出具的健康证明方能参加比赛</w:t>
      </w:r>
      <w:r>
        <w:rPr>
          <w:rFonts w:hint="eastAsia" w:ascii="仿宋" w:hAnsi="仿宋" w:eastAsia="仿宋" w:cs="仿宋"/>
          <w:color w:val="auto"/>
          <w:sz w:val="28"/>
          <w:szCs w:val="28"/>
          <w:lang w:eastAsia="zh-CN"/>
        </w:rPr>
        <w:t>，由领队负责审核。</w:t>
      </w:r>
    </w:p>
    <w:p w14:paraId="2B789F8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（七）请认真阅读了解并签订《202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年浙江省</w:t>
      </w:r>
      <w:r>
        <w:rPr>
          <w:rFonts w:hint="eastAsia" w:ascii="仿宋" w:hAnsi="仿宋" w:eastAsia="仿宋" w:cs="仿宋"/>
          <w:color w:val="auto"/>
          <w:sz w:val="28"/>
          <w:szCs w:val="28"/>
          <w:lang w:val="en-US" w:eastAsia="zh-CN"/>
        </w:rPr>
        <w:t>第二</w:t>
      </w:r>
      <w:r>
        <w:rPr>
          <w:rFonts w:hint="eastAsia" w:ascii="仿宋" w:hAnsi="仿宋" w:eastAsia="仿宋" w:cs="仿宋"/>
          <w:color w:val="auto"/>
          <w:sz w:val="28"/>
          <w:szCs w:val="28"/>
        </w:rPr>
        <w:t>届</w:t>
      </w:r>
      <w:r>
        <w:rPr>
          <w:rFonts w:hint="eastAsia" w:ascii="仿宋" w:hAnsi="仿宋" w:eastAsia="仿宋" w:cs="仿宋"/>
          <w:color w:val="auto"/>
          <w:sz w:val="28"/>
          <w:szCs w:val="28"/>
          <w:lang w:eastAsia="zh-CN"/>
        </w:rPr>
        <w:t>和美乡村太极拳公开赛总决赛</w:t>
      </w:r>
      <w:r>
        <w:rPr>
          <w:rFonts w:hint="eastAsia" w:ascii="仿宋" w:hAnsi="仿宋" w:eastAsia="仿宋" w:cs="仿宋"/>
          <w:color w:val="auto"/>
          <w:sz w:val="28"/>
          <w:szCs w:val="28"/>
        </w:rPr>
        <w:t>责任声明书》（附件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）。《责任声明书》每人1 份，在报名时上交，凡未签署的选手不能参赛（18 岁以下人员还应由监护人签名）。</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赛期间因健康情况而引发的伤病等，均由各报名参赛单位和个人自行负责，经费自理。</w:t>
      </w:r>
    </w:p>
    <w:p w14:paraId="782AD1BB">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八</w:t>
      </w:r>
      <w:r>
        <w:rPr>
          <w:rFonts w:hint="eastAsia" w:ascii="仿宋" w:hAnsi="仿宋" w:eastAsia="仿宋" w:cs="仿宋"/>
          <w:b w:val="0"/>
          <w:bCs w:val="0"/>
          <w:color w:val="auto"/>
          <w:sz w:val="28"/>
          <w:szCs w:val="28"/>
          <w:lang w:eastAsia="zh-CN"/>
        </w:rPr>
        <w:t>）参赛运动员“体育赛事保险”由组委会统一服务办理，如需自己办理的</w:t>
      </w:r>
      <w:r>
        <w:rPr>
          <w:rFonts w:hint="eastAsia" w:ascii="仿宋" w:hAnsi="仿宋" w:eastAsia="仿宋" w:cs="仿宋"/>
          <w:b w:val="0"/>
          <w:bCs w:val="0"/>
          <w:color w:val="auto"/>
          <w:sz w:val="28"/>
          <w:szCs w:val="28"/>
          <w:lang w:val="en-US" w:eastAsia="zh-CN"/>
        </w:rPr>
        <w:t>请提前</w:t>
      </w:r>
      <w:r>
        <w:rPr>
          <w:rFonts w:hint="eastAsia" w:ascii="仿宋" w:hAnsi="仿宋" w:eastAsia="仿宋" w:cs="仿宋"/>
          <w:b w:val="0"/>
          <w:bCs w:val="0"/>
          <w:color w:val="auto"/>
          <w:sz w:val="28"/>
          <w:szCs w:val="28"/>
          <w:lang w:eastAsia="zh-CN"/>
        </w:rPr>
        <w:t>单独提出。</w:t>
      </w:r>
    </w:p>
    <w:p w14:paraId="4721A86E">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方正大黑简体" w:hAnsi="方正大黑简体" w:eastAsia="方正大黑简体" w:cs="方正大黑简体"/>
          <w:b/>
          <w:bCs/>
          <w:color w:val="auto"/>
          <w:sz w:val="28"/>
          <w:szCs w:val="28"/>
          <w:lang w:eastAsia="zh-CN"/>
        </w:rPr>
      </w:pPr>
      <w:r>
        <w:rPr>
          <w:rFonts w:hint="eastAsia" w:ascii="方正大黑简体" w:hAnsi="方正大黑简体" w:eastAsia="方正大黑简体" w:cs="方正大黑简体"/>
          <w:b/>
          <w:bCs/>
          <w:color w:val="auto"/>
          <w:sz w:val="28"/>
          <w:szCs w:val="28"/>
          <w:lang w:val="en-US" w:eastAsia="zh-CN"/>
        </w:rPr>
        <w:t>九</w:t>
      </w:r>
      <w:r>
        <w:rPr>
          <w:rFonts w:hint="eastAsia" w:ascii="方正大黑简体" w:hAnsi="方正大黑简体" w:eastAsia="方正大黑简体" w:cs="方正大黑简体"/>
          <w:b/>
          <w:bCs/>
          <w:color w:val="auto"/>
          <w:sz w:val="28"/>
          <w:szCs w:val="28"/>
        </w:rPr>
        <w:t>、竞赛办法</w:t>
      </w:r>
      <w:r>
        <w:rPr>
          <w:rFonts w:hint="eastAsia" w:ascii="方正大黑简体" w:hAnsi="方正大黑简体" w:eastAsia="方正大黑简体" w:cs="方正大黑简体"/>
          <w:b/>
          <w:bCs/>
          <w:color w:val="auto"/>
          <w:sz w:val="28"/>
          <w:szCs w:val="28"/>
          <w:lang w:eastAsia="zh-CN"/>
        </w:rPr>
        <w:t>：</w:t>
      </w:r>
    </w:p>
    <w:p w14:paraId="7FB5812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strike/>
          <w:color w:val="FF0000"/>
          <w:sz w:val="28"/>
          <w:szCs w:val="28"/>
          <w:lang w:val="en-US" w:eastAsia="zh-CN"/>
        </w:rPr>
      </w:pPr>
      <w:r>
        <w:rPr>
          <w:rFonts w:hint="eastAsia" w:ascii="仿宋" w:hAnsi="仿宋" w:eastAsia="仿宋" w:cs="仿宋"/>
          <w:color w:val="auto"/>
          <w:sz w:val="28"/>
          <w:szCs w:val="28"/>
        </w:rPr>
        <w:t>（一）比赛按中国武术协会制</w:t>
      </w:r>
      <w:r>
        <w:rPr>
          <w:rFonts w:hint="eastAsia" w:ascii="仿宋" w:hAnsi="仿宋" w:eastAsia="仿宋" w:cs="仿宋"/>
          <w:color w:val="auto"/>
          <w:sz w:val="28"/>
          <w:szCs w:val="28"/>
          <w:lang w:val="en-US" w:eastAsia="zh-CN"/>
        </w:rPr>
        <w:t>定</w:t>
      </w:r>
      <w:r>
        <w:rPr>
          <w:rFonts w:hint="eastAsia" w:ascii="仿宋" w:hAnsi="仿宋" w:eastAsia="仿宋" w:cs="仿宋"/>
          <w:color w:val="auto"/>
          <w:sz w:val="28"/>
          <w:szCs w:val="28"/>
        </w:rPr>
        <w:t>的 20</w:t>
      </w:r>
      <w:r>
        <w:rPr>
          <w:rFonts w:hint="eastAsia" w:ascii="仿宋" w:hAnsi="仿宋" w:eastAsia="仿宋" w:cs="仿宋"/>
          <w:color w:val="auto"/>
          <w:sz w:val="28"/>
          <w:szCs w:val="28"/>
          <w:lang w:val="en-US" w:eastAsia="zh-CN"/>
        </w:rPr>
        <w:t>24年</w:t>
      </w:r>
      <w:r>
        <w:rPr>
          <w:rFonts w:hint="eastAsia" w:ascii="仿宋" w:hAnsi="仿宋" w:eastAsia="仿宋" w:cs="仿宋"/>
          <w:color w:val="auto"/>
          <w:sz w:val="28"/>
          <w:szCs w:val="28"/>
        </w:rPr>
        <w:t>版《传统武术套路竞赛规则》及本规程有关规定执行。</w:t>
      </w:r>
    </w:p>
    <w:p w14:paraId="76A073A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（二）年龄分组</w:t>
      </w:r>
    </w:p>
    <w:p w14:paraId="6213F35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儿童A 组：1</w:t>
      </w:r>
      <w:r>
        <w:rPr>
          <w:rFonts w:hint="eastAsia" w:ascii="仿宋" w:hAnsi="仿宋" w:eastAsia="仿宋" w:cs="仿宋"/>
          <w:color w:val="auto"/>
          <w:sz w:val="28"/>
          <w:szCs w:val="28"/>
          <w:lang w:val="en-US" w:eastAsia="zh-CN"/>
        </w:rPr>
        <w:t>1周</w:t>
      </w:r>
      <w:r>
        <w:rPr>
          <w:rFonts w:hint="eastAsia" w:ascii="仿宋" w:hAnsi="仿宋" w:eastAsia="仿宋" w:cs="仿宋"/>
          <w:color w:val="auto"/>
          <w:sz w:val="28"/>
          <w:szCs w:val="28"/>
        </w:rPr>
        <w:t>岁</w:t>
      </w:r>
      <w:r>
        <w:rPr>
          <w:rFonts w:hint="eastAsia" w:ascii="仿宋" w:hAnsi="仿宋" w:eastAsia="仿宋" w:cs="仿宋"/>
          <w:color w:val="auto"/>
          <w:sz w:val="28"/>
          <w:szCs w:val="28"/>
          <w:lang w:val="en-US" w:eastAsia="zh-CN"/>
        </w:rPr>
        <w:t>及</w:t>
      </w:r>
      <w:r>
        <w:rPr>
          <w:rFonts w:hint="eastAsia" w:ascii="仿宋" w:hAnsi="仿宋" w:eastAsia="仿宋" w:cs="仿宋"/>
          <w:color w:val="auto"/>
          <w:sz w:val="28"/>
          <w:szCs w:val="28"/>
        </w:rPr>
        <w:t>以下(201</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年1月1日之后出生者)；</w:t>
      </w:r>
    </w:p>
    <w:p w14:paraId="139A309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少年B 组：1</w:t>
      </w:r>
      <w:r>
        <w:rPr>
          <w:rFonts w:hint="eastAsia" w:ascii="仿宋" w:hAnsi="仿宋" w:eastAsia="仿宋" w:cs="仿宋"/>
          <w:color w:val="auto"/>
          <w:sz w:val="28"/>
          <w:szCs w:val="28"/>
          <w:lang w:val="en-US" w:eastAsia="zh-CN"/>
        </w:rPr>
        <w:t>2周</w:t>
      </w:r>
      <w:r>
        <w:rPr>
          <w:rFonts w:hint="eastAsia" w:ascii="仿宋" w:hAnsi="仿宋" w:eastAsia="仿宋" w:cs="仿宋"/>
          <w:color w:val="auto"/>
          <w:sz w:val="28"/>
          <w:szCs w:val="28"/>
        </w:rPr>
        <w:t>岁至17</w:t>
      </w:r>
      <w:r>
        <w:rPr>
          <w:rFonts w:hint="eastAsia" w:ascii="仿宋" w:hAnsi="仿宋" w:eastAsia="仿宋" w:cs="仿宋"/>
          <w:color w:val="auto"/>
          <w:sz w:val="28"/>
          <w:szCs w:val="28"/>
          <w:lang w:val="en-US" w:eastAsia="zh-CN"/>
        </w:rPr>
        <w:t>周</w:t>
      </w:r>
      <w:r>
        <w:rPr>
          <w:rFonts w:hint="eastAsia" w:ascii="仿宋" w:hAnsi="仿宋" w:eastAsia="仿宋" w:cs="仿宋"/>
          <w:color w:val="auto"/>
          <w:sz w:val="28"/>
          <w:szCs w:val="28"/>
        </w:rPr>
        <w:t>岁(200</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年1月1日-201</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年12月 31日)；</w:t>
      </w:r>
    </w:p>
    <w:p w14:paraId="7C38DBE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青年C组：18</w:t>
      </w:r>
      <w:r>
        <w:rPr>
          <w:rFonts w:hint="eastAsia" w:ascii="仿宋" w:hAnsi="仿宋" w:eastAsia="仿宋" w:cs="仿宋"/>
          <w:color w:val="auto"/>
          <w:sz w:val="28"/>
          <w:szCs w:val="28"/>
          <w:lang w:val="en-US" w:eastAsia="zh-CN"/>
        </w:rPr>
        <w:t>周</w:t>
      </w:r>
      <w:r>
        <w:rPr>
          <w:rFonts w:hint="eastAsia" w:ascii="仿宋" w:hAnsi="仿宋" w:eastAsia="仿宋" w:cs="仿宋"/>
          <w:color w:val="auto"/>
          <w:sz w:val="28"/>
          <w:szCs w:val="28"/>
        </w:rPr>
        <w:t>岁至</w:t>
      </w:r>
      <w:r>
        <w:rPr>
          <w:rFonts w:hint="eastAsia" w:ascii="仿宋" w:hAnsi="仿宋" w:eastAsia="仿宋" w:cs="仿宋"/>
          <w:color w:val="auto"/>
          <w:sz w:val="28"/>
          <w:szCs w:val="28"/>
          <w:lang w:val="en-US" w:eastAsia="zh-CN"/>
        </w:rPr>
        <w:t>39周</w:t>
      </w:r>
      <w:r>
        <w:rPr>
          <w:rFonts w:hint="eastAsia" w:ascii="仿宋" w:hAnsi="仿宋" w:eastAsia="仿宋" w:cs="仿宋"/>
          <w:color w:val="auto"/>
          <w:sz w:val="28"/>
          <w:szCs w:val="28"/>
        </w:rPr>
        <w:t>岁(19</w:t>
      </w:r>
      <w:r>
        <w:rPr>
          <w:rFonts w:hint="eastAsia" w:ascii="仿宋" w:hAnsi="仿宋" w:eastAsia="仿宋" w:cs="仿宋"/>
          <w:color w:val="auto"/>
          <w:sz w:val="28"/>
          <w:szCs w:val="28"/>
          <w:lang w:val="en-US" w:eastAsia="zh-CN"/>
        </w:rPr>
        <w:t>86</w:t>
      </w:r>
      <w:r>
        <w:rPr>
          <w:rFonts w:hint="eastAsia" w:ascii="仿宋" w:hAnsi="仿宋" w:eastAsia="仿宋" w:cs="仿宋"/>
          <w:color w:val="auto"/>
          <w:sz w:val="28"/>
          <w:szCs w:val="28"/>
        </w:rPr>
        <w:t>年1月1日-200</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年12月31日)；</w:t>
      </w:r>
    </w:p>
    <w:p w14:paraId="597D20F3">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中年D组：4</w:t>
      </w:r>
      <w:r>
        <w:rPr>
          <w:rFonts w:hint="eastAsia" w:ascii="仿宋" w:hAnsi="仿宋" w:eastAsia="仿宋" w:cs="仿宋"/>
          <w:color w:val="auto"/>
          <w:sz w:val="28"/>
          <w:szCs w:val="28"/>
          <w:lang w:val="en-US" w:eastAsia="zh-CN"/>
        </w:rPr>
        <w:t>0周</w:t>
      </w:r>
      <w:r>
        <w:rPr>
          <w:rFonts w:hint="eastAsia" w:ascii="仿宋" w:hAnsi="仿宋" w:eastAsia="仿宋" w:cs="仿宋"/>
          <w:color w:val="auto"/>
          <w:sz w:val="28"/>
          <w:szCs w:val="28"/>
        </w:rPr>
        <w:t>岁至 59</w:t>
      </w:r>
      <w:r>
        <w:rPr>
          <w:rFonts w:hint="eastAsia" w:ascii="仿宋" w:hAnsi="仿宋" w:eastAsia="仿宋" w:cs="仿宋"/>
          <w:color w:val="auto"/>
          <w:sz w:val="28"/>
          <w:szCs w:val="28"/>
          <w:lang w:val="en-US" w:eastAsia="zh-CN"/>
        </w:rPr>
        <w:t>周</w:t>
      </w:r>
      <w:r>
        <w:rPr>
          <w:rFonts w:hint="eastAsia" w:ascii="仿宋" w:hAnsi="仿宋" w:eastAsia="仿宋" w:cs="仿宋"/>
          <w:color w:val="auto"/>
          <w:sz w:val="28"/>
          <w:szCs w:val="28"/>
        </w:rPr>
        <w:t>岁(196</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年1月1日-19</w:t>
      </w:r>
      <w:r>
        <w:rPr>
          <w:rFonts w:hint="eastAsia" w:ascii="仿宋" w:hAnsi="仿宋" w:eastAsia="仿宋" w:cs="仿宋"/>
          <w:color w:val="auto"/>
          <w:sz w:val="28"/>
          <w:szCs w:val="28"/>
          <w:lang w:val="en-US" w:eastAsia="zh-CN"/>
        </w:rPr>
        <w:t>85</w:t>
      </w:r>
      <w:r>
        <w:rPr>
          <w:rFonts w:hint="eastAsia" w:ascii="仿宋" w:hAnsi="仿宋" w:eastAsia="仿宋" w:cs="仿宋"/>
          <w:color w:val="auto"/>
          <w:sz w:val="28"/>
          <w:szCs w:val="28"/>
        </w:rPr>
        <w:t xml:space="preserve">年12月31日)； </w:t>
      </w:r>
    </w:p>
    <w:p w14:paraId="427F890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老年E组：60</w:t>
      </w:r>
      <w:r>
        <w:rPr>
          <w:rFonts w:hint="eastAsia" w:ascii="仿宋" w:hAnsi="仿宋" w:eastAsia="仿宋" w:cs="仿宋"/>
          <w:color w:val="auto"/>
          <w:sz w:val="28"/>
          <w:szCs w:val="28"/>
          <w:lang w:val="en-US" w:eastAsia="zh-CN"/>
        </w:rPr>
        <w:t>周</w:t>
      </w:r>
      <w:r>
        <w:rPr>
          <w:rFonts w:hint="eastAsia" w:ascii="仿宋" w:hAnsi="仿宋" w:eastAsia="仿宋" w:cs="仿宋"/>
          <w:color w:val="auto"/>
          <w:sz w:val="28"/>
          <w:szCs w:val="28"/>
        </w:rPr>
        <w:t>岁</w:t>
      </w:r>
      <w:r>
        <w:rPr>
          <w:rFonts w:hint="eastAsia" w:ascii="仿宋" w:hAnsi="仿宋" w:eastAsia="仿宋" w:cs="仿宋"/>
          <w:color w:val="auto"/>
          <w:sz w:val="28"/>
          <w:szCs w:val="28"/>
          <w:lang w:val="en-US" w:eastAsia="zh-CN"/>
        </w:rPr>
        <w:t>至75周岁</w:t>
      </w:r>
      <w:r>
        <w:rPr>
          <w:rFonts w:hint="eastAsia" w:ascii="仿宋" w:hAnsi="仿宋" w:eastAsia="仿宋" w:cs="仿宋"/>
          <w:color w:val="auto"/>
          <w:sz w:val="28"/>
          <w:szCs w:val="28"/>
        </w:rPr>
        <w:t>(19</w:t>
      </w:r>
      <w:r>
        <w:rPr>
          <w:rFonts w:hint="eastAsia" w:ascii="仿宋" w:hAnsi="仿宋" w:eastAsia="仿宋" w:cs="仿宋"/>
          <w:color w:val="auto"/>
          <w:sz w:val="28"/>
          <w:szCs w:val="28"/>
          <w:lang w:val="en-US" w:eastAsia="zh-CN"/>
        </w:rPr>
        <w:t>50</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月1日</w:t>
      </w:r>
      <w:r>
        <w:rPr>
          <w:rFonts w:hint="eastAsia" w:ascii="仿宋" w:hAnsi="仿宋" w:eastAsia="仿宋" w:cs="仿宋"/>
          <w:color w:val="auto"/>
          <w:sz w:val="28"/>
          <w:szCs w:val="28"/>
          <w:lang w:val="en-US" w:eastAsia="zh-CN"/>
        </w:rPr>
        <w:t>至1965年12月31日</w:t>
      </w:r>
      <w:r>
        <w:rPr>
          <w:rFonts w:hint="eastAsia" w:ascii="仿宋" w:hAnsi="仿宋" w:eastAsia="仿宋" w:cs="仿宋"/>
          <w:color w:val="auto"/>
          <w:sz w:val="28"/>
          <w:szCs w:val="28"/>
        </w:rPr>
        <w:t>)。</w:t>
      </w:r>
    </w:p>
    <w:p w14:paraId="36D89AA2">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ascii="仿宋" w:hAnsi="仿宋" w:eastAsia="仿宋" w:cs="仿宋"/>
          <w:b/>
          <w:bCs/>
          <w:color w:val="auto"/>
          <w:sz w:val="28"/>
          <w:szCs w:val="28"/>
        </w:rPr>
      </w:pPr>
      <w:r>
        <w:rPr>
          <w:rFonts w:hint="eastAsia" w:ascii="仿宋" w:hAnsi="仿宋" w:eastAsia="仿宋" w:cs="仿宋"/>
          <w:b/>
          <w:bCs/>
          <w:color w:val="auto"/>
          <w:sz w:val="28"/>
          <w:szCs w:val="28"/>
        </w:rPr>
        <w:t>(三) 各项比赛的时间规定：</w:t>
      </w:r>
    </w:p>
    <w:p w14:paraId="4F4A794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1.太极拳单练、双人项目：</w:t>
      </w:r>
      <w:r>
        <w:rPr>
          <w:rFonts w:hint="eastAsia" w:ascii="仿宋" w:hAnsi="仿宋" w:eastAsia="仿宋" w:cs="仿宋"/>
          <w:color w:val="auto"/>
          <w:sz w:val="28"/>
          <w:szCs w:val="28"/>
          <w:highlight w:val="none"/>
          <w:lang w:val="en-US" w:eastAsia="zh-CN"/>
        </w:rPr>
        <w:t>规定套路</w:t>
      </w:r>
      <w:r>
        <w:rPr>
          <w:rFonts w:hint="eastAsia" w:ascii="仿宋" w:hAnsi="仿宋" w:eastAsia="仿宋" w:cs="仿宋"/>
          <w:color w:val="auto"/>
          <w:sz w:val="28"/>
          <w:szCs w:val="28"/>
          <w:highlight w:val="none"/>
        </w:rPr>
        <w:t>完成套路时间不超过 4 分钟，3 分钟时裁判长鸣哨提示。</w:t>
      </w:r>
    </w:p>
    <w:p w14:paraId="0A34A4D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2.太极器械项目：完成套路时间不超过 3 分钟，2 分钟时裁判长鸣哨提示。</w:t>
      </w:r>
    </w:p>
    <w:p w14:paraId="33A08EC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3.太极对练项目：完成套路时间不超过 3 分钟，2 分钟时裁判长鸣哨提示。</w:t>
      </w:r>
    </w:p>
    <w:p w14:paraId="0AA303C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学校组（含武馆武校）选报的其它拳种传统、自选单练项目、对练项目完成套路时间不得超过2分钟。全国中小学生系列《武术健身操》完成时间与广播操音乐时间同步（使用规定的武术健身操音乐，自备音乐）。</w:t>
      </w:r>
    </w:p>
    <w:p w14:paraId="0BF03B93">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.集体项目</w:t>
      </w:r>
      <w:r>
        <w:rPr>
          <w:rFonts w:hint="eastAsia" w:ascii="仿宋" w:hAnsi="仿宋" w:eastAsia="仿宋" w:cs="仿宋"/>
          <w:color w:val="auto"/>
          <w:sz w:val="28"/>
          <w:szCs w:val="28"/>
          <w:highlight w:val="none"/>
          <w:lang w:val="en-US" w:eastAsia="zh-CN"/>
        </w:rPr>
        <w:t>演练时间不超过</w:t>
      </w:r>
      <w:r>
        <w:rPr>
          <w:rFonts w:hint="eastAsia" w:ascii="仿宋" w:hAnsi="仿宋" w:eastAsia="仿宋" w:cs="仿宋"/>
          <w:color w:val="auto"/>
          <w:sz w:val="28"/>
          <w:szCs w:val="28"/>
          <w:highlight w:val="none"/>
        </w:rPr>
        <w:t xml:space="preserve"> </w:t>
      </w:r>
      <w:r>
        <w:rPr>
          <w:rFonts w:hint="eastAsia" w:ascii="仿宋" w:hAnsi="仿宋" w:eastAsia="仿宋" w:cs="仿宋"/>
          <w:strike/>
          <w:color w:val="auto"/>
          <w:sz w:val="28"/>
          <w:szCs w:val="28"/>
          <w:highlight w:val="none"/>
          <w:lang w:val="en-US" w:eastAsia="zh-CN"/>
        </w:rPr>
        <w:t>4</w:t>
      </w:r>
      <w:r>
        <w:rPr>
          <w:rFonts w:hint="eastAsia" w:ascii="仿宋" w:hAnsi="仿宋" w:eastAsia="仿宋" w:cs="仿宋"/>
          <w:color w:val="auto"/>
          <w:sz w:val="28"/>
          <w:szCs w:val="28"/>
          <w:highlight w:val="none"/>
        </w:rPr>
        <w:t>分钟。</w:t>
      </w:r>
    </w:p>
    <w:p w14:paraId="1FCF8A5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凡 42 式、陈式、杨式、吴式、孙式、武式太极拳竞赛套路、24 式简化太极拳和 32 式、42 式太极拳剑竞赛套路必须从起势开始，练至限定时间前 1 分钟时听裁判长哨音，即可准备收势。未练完的部分可删除。</w:t>
      </w:r>
    </w:p>
    <w:p w14:paraId="597CFB0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传统太极拳在不影响本套路技术风格、特点的原则下，可自行作调整与组合。</w:t>
      </w:r>
    </w:p>
    <w:p w14:paraId="011D51D0">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因套路动作删减和调整后，允许运动员可在任何方向、任何位置收势，不扣分。</w:t>
      </w:r>
    </w:p>
    <w:p w14:paraId="26FDEBD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《中国武术段位制系列教程》单练须练整套，不受时间限制。</w:t>
      </w:r>
    </w:p>
    <w:p w14:paraId="05CBE9D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10.完成套路时间超出规定，按2024年版《传统武术竞赛规则》规定扣分。</w:t>
      </w:r>
      <w:r>
        <w:rPr>
          <w:rFonts w:hint="eastAsia" w:ascii="仿宋" w:hAnsi="仿宋" w:eastAsia="仿宋" w:cs="仿宋"/>
          <w:color w:val="auto"/>
          <w:sz w:val="28"/>
          <w:szCs w:val="28"/>
          <w:highlight w:val="none"/>
          <w:lang w:val="en-US" w:eastAsia="zh-CN"/>
        </w:rPr>
        <w:t>所有项目均无时间下限的要求。</w:t>
      </w:r>
    </w:p>
    <w:p w14:paraId="5FE1878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(四)配乐：</w:t>
      </w:r>
    </w:p>
    <w:p w14:paraId="59842C6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1.单练、对练（对抗）项目一律不准配乐。集体项目必须伴奏无伴唱的纯音乐，如不符合要求，扣 0.1 分。</w:t>
      </w:r>
      <w:r>
        <w:rPr>
          <w:rFonts w:hint="eastAsia" w:ascii="仿宋" w:hAnsi="仿宋" w:eastAsia="仿宋" w:cs="仿宋"/>
          <w:color w:val="auto"/>
          <w:sz w:val="28"/>
          <w:szCs w:val="28"/>
          <w:highlight w:val="none"/>
        </w:rPr>
        <w:t>集体项目上场人数不得少于</w:t>
      </w:r>
      <w:r>
        <w:rPr>
          <w:rFonts w:hint="eastAsia" w:ascii="仿宋" w:hAnsi="仿宋" w:eastAsia="仿宋" w:cs="仿宋"/>
          <w:color w:val="auto"/>
          <w:sz w:val="28"/>
          <w:szCs w:val="28"/>
          <w:highlight w:val="none"/>
          <w:lang w:val="en-US" w:eastAsia="zh-CN"/>
        </w:rPr>
        <w:t>6人</w:t>
      </w:r>
      <w:r>
        <w:rPr>
          <w:rFonts w:hint="eastAsia" w:ascii="仿宋" w:hAnsi="仿宋" w:eastAsia="仿宋" w:cs="仿宋"/>
          <w:color w:val="auto"/>
          <w:sz w:val="28"/>
          <w:szCs w:val="28"/>
          <w:highlight w:val="none"/>
        </w:rPr>
        <w:t>。每少一人，扣 0.5 分。</w:t>
      </w:r>
    </w:p>
    <w:p w14:paraId="7E6A572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2.比赛音乐一律使用U盘录制（单独一首曲目），比赛时各队必须派 1 人到本场地播放音乐处负责指挥播放（可自带小型音乐播放器）。</w:t>
      </w:r>
    </w:p>
    <w:p w14:paraId="3F42BCC3">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(五)服装</w:t>
      </w:r>
    </w:p>
    <w:p w14:paraId="04D6E6D8">
      <w:pPr>
        <w:ind w:firstLine="560" w:firstLineChars="200"/>
        <w:rPr>
          <w:rFonts w:hint="default" w:ascii="仿宋_GB2312" w:eastAsia="仿宋_GB2312"/>
          <w:color w:val="000000"/>
          <w:sz w:val="30"/>
          <w:szCs w:val="30"/>
          <w:highlight w:val="none"/>
          <w:lang w:val="en-US" w:eastAsia="zh-CN"/>
        </w:rPr>
      </w:pPr>
      <w:r>
        <w:rPr>
          <w:rFonts w:hint="eastAsia" w:ascii="仿宋" w:hAnsi="仿宋" w:eastAsia="仿宋" w:cs="仿宋"/>
          <w:color w:val="auto"/>
          <w:sz w:val="28"/>
          <w:szCs w:val="28"/>
          <w:highlight w:val="none"/>
          <w:lang w:val="en-US" w:eastAsia="zh-CN"/>
        </w:rPr>
        <w:t>参赛运动员必须</w:t>
      </w:r>
      <w:r>
        <w:rPr>
          <w:rFonts w:hint="eastAsia" w:ascii="仿宋_GB2312" w:eastAsia="仿宋_GB2312"/>
          <w:color w:val="000000"/>
          <w:sz w:val="30"/>
          <w:szCs w:val="30"/>
          <w:highlight w:val="none"/>
        </w:rPr>
        <w:t>穿着武术</w:t>
      </w:r>
      <w:r>
        <w:rPr>
          <w:rFonts w:hint="eastAsia" w:ascii="仿宋_GB2312" w:eastAsia="仿宋_GB2312"/>
          <w:color w:val="000000"/>
          <w:sz w:val="30"/>
          <w:szCs w:val="30"/>
          <w:highlight w:val="none"/>
          <w:lang w:val="en-US" w:eastAsia="zh-CN"/>
        </w:rPr>
        <w:t>比赛</w:t>
      </w:r>
      <w:r>
        <w:rPr>
          <w:rFonts w:hint="eastAsia" w:ascii="仿宋_GB2312" w:eastAsia="仿宋_GB2312"/>
          <w:color w:val="000000"/>
          <w:sz w:val="30"/>
          <w:szCs w:val="30"/>
          <w:highlight w:val="none"/>
        </w:rPr>
        <w:t>服装</w:t>
      </w:r>
      <w:r>
        <w:rPr>
          <w:rFonts w:hint="eastAsia" w:ascii="仿宋_GB2312" w:eastAsia="仿宋_GB2312"/>
          <w:color w:val="000000"/>
          <w:sz w:val="30"/>
          <w:szCs w:val="30"/>
          <w:highlight w:val="none"/>
          <w:lang w:val="en-US" w:eastAsia="zh-CN"/>
        </w:rPr>
        <w:t>上场</w:t>
      </w:r>
      <w:r>
        <w:rPr>
          <w:rFonts w:hint="eastAsia" w:ascii="仿宋_GB2312" w:eastAsia="仿宋_GB2312"/>
          <w:color w:val="000000"/>
          <w:sz w:val="30"/>
          <w:szCs w:val="30"/>
          <w:highlight w:val="none"/>
        </w:rPr>
        <w:t>、武术鞋参赛，服装、器械自备。</w:t>
      </w:r>
      <w:r>
        <w:rPr>
          <w:rFonts w:hint="eastAsia" w:ascii="仿宋_GB2312" w:eastAsia="仿宋_GB2312"/>
          <w:color w:val="000000"/>
          <w:sz w:val="30"/>
          <w:szCs w:val="30"/>
          <w:highlight w:val="none"/>
          <w:lang w:val="en-US" w:eastAsia="zh-CN"/>
        </w:rPr>
        <w:t>比赛服装不符合要求，不允许上场。</w:t>
      </w:r>
    </w:p>
    <w:p w14:paraId="344FA72F">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）双人、对练年龄组以参赛选手平均年龄确认组别。</w:t>
      </w:r>
    </w:p>
    <w:p w14:paraId="3D9F7224">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）个人全能计分办法与同分处理</w:t>
      </w:r>
    </w:p>
    <w:p w14:paraId="5B8742AF">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ascii="仿宋" w:hAnsi="仿宋" w:eastAsia="仿宋" w:cs="仿宋"/>
          <w:color w:val="auto"/>
          <w:sz w:val="28"/>
          <w:szCs w:val="28"/>
        </w:rPr>
      </w:pPr>
      <w:r>
        <w:rPr>
          <w:rFonts w:hint="eastAsia" w:ascii="仿宋" w:hAnsi="仿宋" w:eastAsia="仿宋" w:cs="仿宋"/>
          <w:b/>
          <w:bCs/>
          <w:color w:val="auto"/>
          <w:sz w:val="28"/>
          <w:szCs w:val="28"/>
        </w:rPr>
        <w:t>1.全能成绩计算方法</w:t>
      </w:r>
      <w:r>
        <w:rPr>
          <w:rFonts w:hint="eastAsia" w:ascii="仿宋" w:hAnsi="仿宋" w:eastAsia="仿宋" w:cs="仿宋"/>
          <w:color w:val="auto"/>
          <w:sz w:val="28"/>
          <w:szCs w:val="28"/>
        </w:rPr>
        <w:t>：个人以 3 个单练项目（必须包含拳术和器械）成绩之和计算，得分最高者为冠军，次为亚军，</w:t>
      </w:r>
      <w:r>
        <w:rPr>
          <w:rFonts w:hint="eastAsia" w:ascii="仿宋" w:hAnsi="仿宋" w:eastAsia="仿宋" w:cs="仿宋"/>
          <w:color w:val="auto"/>
          <w:sz w:val="28"/>
          <w:szCs w:val="28"/>
          <w:lang w:val="en-US" w:eastAsia="zh-CN"/>
        </w:rPr>
        <w:t>以此</w:t>
      </w:r>
      <w:r>
        <w:rPr>
          <w:rFonts w:hint="eastAsia" w:ascii="仿宋" w:hAnsi="仿宋" w:eastAsia="仿宋" w:cs="仿宋"/>
          <w:color w:val="auto"/>
          <w:sz w:val="28"/>
          <w:szCs w:val="28"/>
        </w:rPr>
        <w:t>类推。</w:t>
      </w:r>
    </w:p>
    <w:p w14:paraId="2B77B043">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2.全能成绩如遇同分时，则以计算全能成绩的 3 个项目中获第一名多者列前; 再同时，以获第二名较多者列前，余类推。如仍相等，则以参赛项目中最高得分高者列前；再同时，以获次高得分高者列前；余类推。如仍相等，则以拳术单练项目得分高者列前。如仍相等，则以参赛全部项目中(包括 3 项以外的单项参赛项目)获第 1 名多者列前; 再同时，以获第 2 名较多者列前，余类推。如仍相等，则以参赛项目数（含全部参赛项目）多者列前。如再相等，则以选手本人抽签决定名次。</w:t>
      </w:r>
    </w:p>
    <w:p w14:paraId="2B3784CE">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八</w:t>
      </w:r>
      <w:r>
        <w:rPr>
          <w:rFonts w:hint="eastAsia" w:ascii="仿宋" w:hAnsi="仿宋" w:eastAsia="仿宋" w:cs="仿宋"/>
          <w:b/>
          <w:bCs/>
          <w:color w:val="auto"/>
          <w:sz w:val="28"/>
          <w:szCs w:val="28"/>
        </w:rPr>
        <w:t>）总团体大奖计算方法：</w:t>
      </w:r>
      <w:r>
        <w:rPr>
          <w:rFonts w:hint="eastAsia" w:ascii="仿宋" w:hAnsi="仿宋" w:eastAsia="仿宋" w:cs="仿宋"/>
          <w:color w:val="auto"/>
          <w:sz w:val="28"/>
          <w:szCs w:val="28"/>
        </w:rPr>
        <w:t>以代表队中10位最高个人全能成绩之和</w:t>
      </w:r>
      <w:r>
        <w:rPr>
          <w:rFonts w:hint="eastAsia" w:ascii="仿宋" w:hAnsi="仿宋" w:eastAsia="仿宋" w:cs="仿宋"/>
          <w:color w:val="auto"/>
          <w:sz w:val="28"/>
          <w:szCs w:val="28"/>
          <w:lang w:val="en-US" w:eastAsia="zh-CN"/>
        </w:rPr>
        <w:t>加上代表队一项集体项目得分</w:t>
      </w:r>
      <w:r>
        <w:rPr>
          <w:rFonts w:hint="eastAsia" w:ascii="仿宋" w:hAnsi="仿宋" w:eastAsia="仿宋" w:cs="仿宋"/>
          <w:color w:val="auto"/>
          <w:sz w:val="28"/>
          <w:szCs w:val="28"/>
        </w:rPr>
        <w:t>计算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如有2个或2个以上集体项目，选择得分高者计算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。得分最高者，为总团体冠军，次者为总团体亚军，余类推。总团体成绩如遇同分时，则</w:t>
      </w:r>
      <w:r>
        <w:rPr>
          <w:rFonts w:hint="eastAsia" w:ascii="仿宋" w:hAnsi="仿宋" w:eastAsia="仿宋" w:cs="仿宋"/>
          <w:color w:val="auto"/>
          <w:sz w:val="28"/>
          <w:szCs w:val="28"/>
          <w:lang w:val="en-US" w:eastAsia="zh-CN"/>
        </w:rPr>
        <w:t>以集体项目得分高者为冠军，如仍相同，</w:t>
      </w:r>
      <w:r>
        <w:rPr>
          <w:rFonts w:hint="eastAsia" w:ascii="仿宋" w:hAnsi="仿宋" w:eastAsia="仿宋" w:cs="仿宋"/>
          <w:color w:val="auto"/>
          <w:sz w:val="28"/>
          <w:szCs w:val="28"/>
        </w:rPr>
        <w:t>取计算团体分的10人中单项获第一名项目数量多者为冠军；再同时，以获第二名多者为准，余类推。</w:t>
      </w:r>
      <w:r>
        <w:rPr>
          <w:rFonts w:hint="eastAsia" w:ascii="仿宋" w:hAnsi="仿宋" w:eastAsia="仿宋" w:cs="仿宋"/>
          <w:color w:val="auto"/>
          <w:sz w:val="28"/>
          <w:szCs w:val="28"/>
          <w:lang w:val="en-US" w:eastAsia="zh-CN"/>
        </w:rPr>
        <w:t>再同时，</w:t>
      </w:r>
      <w:r>
        <w:rPr>
          <w:rFonts w:hint="eastAsia" w:ascii="仿宋" w:hAnsi="仿宋" w:eastAsia="仿宋" w:cs="仿宋"/>
          <w:color w:val="auto"/>
          <w:sz w:val="28"/>
          <w:szCs w:val="28"/>
        </w:rPr>
        <w:t>则以各代表队派代表抽签决定。</w:t>
      </w:r>
    </w:p>
    <w:p w14:paraId="72FDBAD4">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方正大黑简体" w:hAnsi="方正大黑简体" w:eastAsia="方正大黑简体" w:cs="方正大黑简体"/>
          <w:b/>
          <w:bCs/>
          <w:color w:val="auto"/>
          <w:sz w:val="28"/>
          <w:szCs w:val="28"/>
        </w:rPr>
      </w:pPr>
      <w:r>
        <w:rPr>
          <w:rFonts w:hint="eastAsia" w:ascii="方正大黑简体" w:hAnsi="方正大黑简体" w:eastAsia="方正大黑简体" w:cs="方正大黑简体"/>
          <w:b/>
          <w:bCs/>
          <w:color w:val="auto"/>
          <w:sz w:val="28"/>
          <w:szCs w:val="28"/>
        </w:rPr>
        <w:t>十、参赛经费：</w:t>
      </w:r>
    </w:p>
    <w:p w14:paraId="2F95A900">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）赛事服务费：所有代表队报名人员（含领队、教练、随队人员）均须缴纳赛事服务费，每位人民币 200 元。凭 20</w:t>
      </w: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月1日及以后年份注册有效的浙江省武术协会会员可享受优惠，每位人民币 100 元。凡报名运动员人数达 10 人（含）以上的团队，可免 1 人的报名费；运动员达 20 人（含）以上，可免 2 人报名费；以此类推。低于6人的团队，报名费另加100元/人服务费。</w:t>
      </w:r>
    </w:p>
    <w:p w14:paraId="1BBB015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（二）项目费：</w:t>
      </w:r>
    </w:p>
    <w:p w14:paraId="2C53DBF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1.单练、双人练、对练项目：每位每项人民币 100元</w:t>
      </w:r>
      <w:r>
        <w:rPr>
          <w:rFonts w:hint="eastAsia" w:ascii="仿宋" w:hAnsi="仿宋" w:eastAsia="仿宋" w:cs="仿宋"/>
          <w:color w:val="auto"/>
          <w:sz w:val="28"/>
          <w:szCs w:val="28"/>
          <w:lang w:eastAsia="zh-CN"/>
        </w:rPr>
        <w:t>。</w:t>
      </w:r>
    </w:p>
    <w:p w14:paraId="309AC68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2.集体项目：每位每项人民币 50 元。</w:t>
      </w:r>
    </w:p>
    <w:p w14:paraId="5D16292C">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保险服务费：每位20元（含领队、教练）</w:t>
      </w:r>
    </w:p>
    <w:p w14:paraId="4FE38A89">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方正大黑简体" w:hAnsi="方正大黑简体" w:eastAsia="方正大黑简体" w:cs="方正大黑简体"/>
          <w:b/>
          <w:bCs/>
          <w:color w:val="auto"/>
          <w:sz w:val="28"/>
          <w:szCs w:val="28"/>
        </w:rPr>
      </w:pPr>
      <w:r>
        <w:rPr>
          <w:rFonts w:hint="eastAsia" w:ascii="方正大黑简体" w:hAnsi="方正大黑简体" w:eastAsia="方正大黑简体" w:cs="方正大黑简体"/>
          <w:b/>
          <w:bCs/>
          <w:color w:val="auto"/>
          <w:sz w:val="28"/>
          <w:szCs w:val="28"/>
        </w:rPr>
        <w:t>十</w:t>
      </w:r>
      <w:r>
        <w:rPr>
          <w:rFonts w:hint="eastAsia" w:ascii="方正大黑简体" w:hAnsi="方正大黑简体" w:eastAsia="方正大黑简体" w:cs="方正大黑简体"/>
          <w:b/>
          <w:bCs/>
          <w:color w:val="auto"/>
          <w:sz w:val="28"/>
          <w:szCs w:val="28"/>
          <w:lang w:val="en-US" w:eastAsia="zh-CN"/>
        </w:rPr>
        <w:t>一</w:t>
      </w:r>
      <w:r>
        <w:rPr>
          <w:rFonts w:hint="eastAsia" w:ascii="方正大黑简体" w:hAnsi="方正大黑简体" w:eastAsia="方正大黑简体" w:cs="方正大黑简体"/>
          <w:b/>
          <w:bCs/>
          <w:color w:val="auto"/>
          <w:sz w:val="28"/>
          <w:szCs w:val="28"/>
        </w:rPr>
        <w:t>、报名与报到：</w:t>
      </w:r>
    </w:p>
    <w:p w14:paraId="0A24547C">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（一）报名</w:t>
      </w:r>
    </w:p>
    <w:p w14:paraId="27A90B3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1.本次比赛报名</w:t>
      </w:r>
      <w:r>
        <w:rPr>
          <w:rFonts w:hint="eastAsia" w:ascii="仿宋" w:hAnsi="仿宋" w:eastAsia="仿宋" w:cs="仿宋"/>
          <w:color w:val="auto"/>
          <w:sz w:val="28"/>
          <w:szCs w:val="28"/>
          <w:lang w:val="en-US" w:eastAsia="zh-CN"/>
        </w:rPr>
        <w:t>请登录</w:t>
      </w:r>
      <w:r>
        <w:rPr>
          <w:rFonts w:hint="eastAsia" w:ascii="仿宋" w:hAnsi="仿宋" w:eastAsia="仿宋" w:cs="仿宋"/>
          <w:color w:val="auto"/>
          <w:sz w:val="28"/>
          <w:szCs w:val="28"/>
        </w:rPr>
        <w:t>浙江省武术协会网站（http://www.zjws.net）上</w:t>
      </w:r>
      <w:r>
        <w:rPr>
          <w:rFonts w:hint="eastAsia" w:ascii="仿宋" w:hAnsi="仿宋" w:eastAsia="仿宋" w:cs="仿宋"/>
          <w:color w:val="auto"/>
          <w:sz w:val="28"/>
          <w:szCs w:val="28"/>
          <w:lang w:eastAsia="zh-CN"/>
        </w:rPr>
        <w:t>“潇洒桐庐杯”</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第二</w:t>
      </w:r>
      <w:r>
        <w:rPr>
          <w:rFonts w:hint="eastAsia" w:ascii="仿宋" w:hAnsi="仿宋" w:eastAsia="仿宋" w:cs="仿宋"/>
          <w:color w:val="auto"/>
          <w:sz w:val="28"/>
          <w:szCs w:val="28"/>
        </w:rPr>
        <w:t>届浙江省</w:t>
      </w:r>
      <w:r>
        <w:rPr>
          <w:rFonts w:hint="eastAsia" w:ascii="仿宋" w:hAnsi="仿宋" w:eastAsia="仿宋" w:cs="仿宋"/>
          <w:color w:val="auto"/>
          <w:sz w:val="28"/>
          <w:szCs w:val="28"/>
          <w:lang w:eastAsia="zh-CN"/>
        </w:rPr>
        <w:t>和美乡村</w:t>
      </w:r>
      <w:r>
        <w:rPr>
          <w:rFonts w:hint="eastAsia" w:ascii="仿宋" w:hAnsi="仿宋" w:eastAsia="仿宋" w:cs="仿宋"/>
          <w:color w:val="auto"/>
          <w:sz w:val="28"/>
          <w:szCs w:val="28"/>
        </w:rPr>
        <w:t>太极拳公开赛总决赛</w:t>
      </w:r>
      <w:r>
        <w:rPr>
          <w:rFonts w:hint="eastAsia" w:ascii="仿宋" w:hAnsi="仿宋" w:eastAsia="仿宋" w:cs="仿宋"/>
          <w:color w:val="auto"/>
          <w:sz w:val="28"/>
          <w:szCs w:val="28"/>
          <w:lang w:val="en-US" w:eastAsia="zh-CN"/>
        </w:rPr>
        <w:t>报名系”，或登入“直接赛事通通”网站www.zjsst.net</w:t>
      </w:r>
      <w:r>
        <w:rPr>
          <w:rFonts w:hint="eastAsia" w:ascii="仿宋" w:hAnsi="仿宋" w:eastAsia="仿宋" w:cs="仿宋"/>
          <w:color w:val="auto"/>
          <w:sz w:val="28"/>
          <w:szCs w:val="28"/>
        </w:rPr>
        <w:t>报名。</w:t>
      </w:r>
    </w:p>
    <w:p w14:paraId="3AF4948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2.网上报名截止日为 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日 24 点。</w:t>
      </w:r>
    </w:p>
    <w:p w14:paraId="4F8FC2F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3.网上报名后，如报名项目需要修改，在截止日前各参赛队均可自行修改报名内容。</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 xml:space="preserve">日 0 时至 </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下午17</w:t>
      </w:r>
      <w:r>
        <w:rPr>
          <w:rFonts w:hint="eastAsia" w:ascii="仿宋" w:hAnsi="仿宋" w:eastAsia="仿宋" w:cs="仿宋"/>
          <w:color w:val="auto"/>
          <w:sz w:val="28"/>
          <w:szCs w:val="28"/>
        </w:rPr>
        <w:t xml:space="preserve"> 时止</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如因特殊情况必须改动内容，务必递交书面申请，并缴纳相应的手续费。每更改一项内容（包括项目号、套路名称、姓名、性别、年龄组别等）手续费为人民币 100 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联系人：</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电话：</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17</w:t>
      </w:r>
      <w:r>
        <w:rPr>
          <w:rFonts w:hint="eastAsia" w:ascii="仿宋" w:hAnsi="仿宋" w:eastAsia="仿宋" w:cs="仿宋"/>
          <w:color w:val="auto"/>
          <w:sz w:val="28"/>
          <w:szCs w:val="28"/>
        </w:rPr>
        <w:t xml:space="preserve"> 时后不</w:t>
      </w:r>
      <w:r>
        <w:rPr>
          <w:rFonts w:hint="eastAsia" w:ascii="仿宋" w:hAnsi="仿宋" w:eastAsia="仿宋" w:cs="仿宋"/>
          <w:color w:val="auto"/>
          <w:sz w:val="28"/>
          <w:szCs w:val="28"/>
          <w:lang w:val="en-US" w:eastAsia="zh-CN"/>
        </w:rPr>
        <w:t>再</w:t>
      </w:r>
      <w:r>
        <w:rPr>
          <w:rFonts w:hint="eastAsia" w:ascii="仿宋" w:hAnsi="仿宋" w:eastAsia="仿宋" w:cs="仿宋"/>
          <w:color w:val="auto"/>
          <w:sz w:val="28"/>
          <w:szCs w:val="28"/>
        </w:rPr>
        <w:t>受理更改申请。</w:t>
      </w:r>
    </w:p>
    <w:p w14:paraId="345C29B9">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.查看“浙江省武术比赛管理系统”。网上报名后，随时可进入报名系统，点击“报名查询”查看各队报名信息；赛前一周左右可查看比赛顺序；赛后可查看比赛成绩。</w:t>
      </w:r>
    </w:p>
    <w:p w14:paraId="584BCF3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.退赛的处理：20</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 xml:space="preserve">日24 时以前，因故不能参加比赛者，凭书面申请和县级以上医院证明，组委会可将项目费、委托意外伤害保险费全款退还（参赛服务费除外）。但此日期后因故不能参赛者，所有费用概不退还。 </w:t>
      </w:r>
    </w:p>
    <w:p w14:paraId="1C26462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．赛前一周左右官方网站将公布竞赛日程及竞赛项目比赛顺序，请各参赛代表队关注网上信息，网址：http://www.zjws.net，或关注“直接赛事通公众号”</w:t>
      </w:r>
      <w:r>
        <w:rPr>
          <w:rFonts w:hint="eastAsia" w:ascii="仿宋" w:hAnsi="仿宋" w:eastAsia="仿宋" w:cs="仿宋"/>
          <w:color w:val="auto"/>
          <w:sz w:val="28"/>
          <w:szCs w:val="28"/>
          <w:lang w:eastAsia="zh-CN"/>
        </w:rPr>
        <w:t>。</w:t>
      </w:r>
    </w:p>
    <w:p w14:paraId="2C6B5A9E">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（二）报到</w:t>
      </w:r>
    </w:p>
    <w:p w14:paraId="3506FDFC">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1.请各参赛</w:t>
      </w:r>
      <w:r>
        <w:rPr>
          <w:rFonts w:hint="eastAsia" w:ascii="仿宋" w:hAnsi="仿宋" w:eastAsia="仿宋" w:cs="仿宋"/>
          <w:color w:val="auto"/>
          <w:sz w:val="28"/>
          <w:szCs w:val="28"/>
          <w:lang w:val="en-US" w:eastAsia="zh-CN"/>
        </w:rPr>
        <w:t>代表队</w:t>
      </w:r>
      <w:r>
        <w:rPr>
          <w:rFonts w:hint="eastAsia" w:ascii="仿宋" w:hAnsi="仿宋" w:eastAsia="仿宋" w:cs="仿宋"/>
          <w:color w:val="auto"/>
          <w:sz w:val="28"/>
          <w:szCs w:val="28"/>
        </w:rPr>
        <w:t xml:space="preserve">于 </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31</w:t>
      </w:r>
      <w:r>
        <w:rPr>
          <w:rFonts w:hint="eastAsia" w:ascii="仿宋" w:hAnsi="仿宋" w:eastAsia="仿宋" w:cs="仿宋"/>
          <w:color w:val="auto"/>
          <w:sz w:val="28"/>
          <w:szCs w:val="28"/>
        </w:rPr>
        <w:t>日 20:00 前到</w:t>
      </w:r>
      <w:r>
        <w:rPr>
          <w:rFonts w:hint="eastAsia" w:ascii="仿宋" w:hAnsi="仿宋" w:eastAsia="仿宋" w:cs="仿宋"/>
          <w:color w:val="auto"/>
          <w:sz w:val="28"/>
          <w:szCs w:val="28"/>
          <w:lang w:val="en-US" w:eastAsia="zh-CN"/>
        </w:rPr>
        <w:t>桐庐县</w:t>
      </w:r>
      <w:r>
        <w:rPr>
          <w:rFonts w:hint="eastAsia" w:ascii="仿宋" w:hAnsi="仿宋" w:eastAsia="仿宋" w:cs="仿宋"/>
          <w:color w:val="000000"/>
          <w:sz w:val="28"/>
          <w:szCs w:val="28"/>
          <w:lang w:val="en-US" w:eastAsia="zh-CN"/>
        </w:rPr>
        <w:t>江南</w:t>
      </w:r>
      <w:r>
        <w:rPr>
          <w:rFonts w:hint="eastAsia" w:ascii="仿宋" w:hAnsi="仿宋" w:eastAsia="仿宋" w:cs="仿宋"/>
          <w:color w:val="auto"/>
          <w:sz w:val="28"/>
          <w:szCs w:val="28"/>
          <w:lang w:val="en-US" w:eastAsia="zh-CN"/>
        </w:rPr>
        <w:t xml:space="preserve">体育馆        </w:t>
      </w:r>
      <w:r>
        <w:rPr>
          <w:rFonts w:hint="eastAsia" w:ascii="仿宋" w:hAnsi="仿宋" w:eastAsia="仿宋" w:cs="仿宋"/>
          <w:color w:val="auto"/>
          <w:sz w:val="28"/>
          <w:szCs w:val="28"/>
        </w:rPr>
        <w:t>报到</w:t>
      </w:r>
      <w:r>
        <w:rPr>
          <w:rFonts w:hint="eastAsia" w:ascii="仿宋" w:hAnsi="仿宋" w:eastAsia="仿宋" w:cs="仿宋"/>
          <w:color w:val="auto"/>
          <w:sz w:val="28"/>
          <w:szCs w:val="28"/>
          <w:lang w:eastAsia="zh-CN"/>
        </w:rPr>
        <w:t>。</w:t>
      </w:r>
    </w:p>
    <w:p w14:paraId="6820E850">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各参赛队除自备车外，可乘坐高铁到桐庐站或桐庐东站。组委会在报到当天10时至19时，将在桐庐站、桐庐东站提供接站服务(大巴车定时发车，从高铁站到桐庐县体育馆）。各参赛队凭个人身份证和事先预约的时间免费乘车。</w:t>
      </w:r>
    </w:p>
    <w:p w14:paraId="5289F28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比赛结束当天，视情况提供送站服务（桐庐体育馆—桐庐站、桐庐东站）。</w:t>
      </w:r>
    </w:p>
    <w:p w14:paraId="12A1ABC3">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.参赛人员报到时由领队或教练凭个人身份证领取赛事秩序册、运动员参赛证</w:t>
      </w:r>
      <w:r>
        <w:rPr>
          <w:rFonts w:hint="eastAsia" w:ascii="仿宋" w:hAnsi="仿宋" w:eastAsia="仿宋" w:cs="仿宋"/>
          <w:color w:val="auto"/>
          <w:sz w:val="28"/>
          <w:szCs w:val="28"/>
          <w:lang w:val="en-US" w:eastAsia="zh-CN"/>
        </w:rPr>
        <w:t>等比赛资料</w:t>
      </w:r>
      <w:r>
        <w:rPr>
          <w:rFonts w:hint="eastAsia" w:ascii="仿宋" w:hAnsi="仿宋" w:eastAsia="仿宋" w:cs="仿宋"/>
          <w:color w:val="auto"/>
          <w:sz w:val="28"/>
          <w:szCs w:val="28"/>
        </w:rPr>
        <w:t>。</w:t>
      </w:r>
    </w:p>
    <w:p w14:paraId="55297628">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方正大黑简体" w:hAnsi="方正大黑简体" w:eastAsia="方正大黑简体" w:cs="方正大黑简体"/>
          <w:b/>
          <w:bCs/>
          <w:color w:val="auto"/>
          <w:sz w:val="28"/>
          <w:szCs w:val="28"/>
        </w:rPr>
      </w:pPr>
      <w:r>
        <w:rPr>
          <w:rFonts w:hint="eastAsia" w:ascii="方正大黑简体" w:hAnsi="方正大黑简体" w:eastAsia="方正大黑简体" w:cs="方正大黑简体"/>
          <w:b/>
          <w:bCs/>
          <w:color w:val="auto"/>
          <w:sz w:val="28"/>
          <w:szCs w:val="28"/>
        </w:rPr>
        <w:t>十</w:t>
      </w:r>
      <w:r>
        <w:rPr>
          <w:rFonts w:hint="eastAsia" w:ascii="方正大黑简体" w:hAnsi="方正大黑简体" w:eastAsia="方正大黑简体" w:cs="方正大黑简体"/>
          <w:b/>
          <w:bCs/>
          <w:color w:val="auto"/>
          <w:sz w:val="28"/>
          <w:szCs w:val="28"/>
          <w:lang w:val="en-US" w:eastAsia="zh-CN"/>
        </w:rPr>
        <w:t>二</w:t>
      </w:r>
      <w:r>
        <w:rPr>
          <w:rFonts w:hint="eastAsia" w:ascii="方正大黑简体" w:hAnsi="方正大黑简体" w:eastAsia="方正大黑简体" w:cs="方正大黑简体"/>
          <w:b/>
          <w:bCs/>
          <w:color w:val="auto"/>
          <w:sz w:val="28"/>
          <w:szCs w:val="28"/>
        </w:rPr>
        <w:t>、仲裁委员会和裁判员：</w:t>
      </w:r>
    </w:p>
    <w:p w14:paraId="54C2D88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（一）仲裁委员会人员组成和职责范围按《仲裁委员会条例》执行。</w:t>
      </w:r>
    </w:p>
    <w:p w14:paraId="21FA5769">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（二）裁判员由浙江省武术协会选派，另行通知。</w:t>
      </w:r>
    </w:p>
    <w:p w14:paraId="4CAB51E7">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方正大黑简体" w:hAnsi="方正大黑简体" w:eastAsia="方正大黑简体" w:cs="方正大黑简体"/>
          <w:b/>
          <w:bCs/>
          <w:color w:val="auto"/>
          <w:sz w:val="28"/>
          <w:szCs w:val="28"/>
        </w:rPr>
      </w:pPr>
      <w:r>
        <w:rPr>
          <w:rFonts w:hint="eastAsia" w:ascii="方正大黑简体" w:hAnsi="方正大黑简体" w:eastAsia="方正大黑简体" w:cs="方正大黑简体"/>
          <w:b/>
          <w:bCs/>
          <w:color w:val="auto"/>
          <w:sz w:val="28"/>
          <w:szCs w:val="28"/>
        </w:rPr>
        <w:t>十</w:t>
      </w:r>
      <w:r>
        <w:rPr>
          <w:rFonts w:hint="eastAsia" w:ascii="方正大黑简体" w:hAnsi="方正大黑简体" w:eastAsia="方正大黑简体" w:cs="方正大黑简体"/>
          <w:b/>
          <w:bCs/>
          <w:color w:val="auto"/>
          <w:sz w:val="28"/>
          <w:szCs w:val="28"/>
          <w:lang w:val="en-US" w:eastAsia="zh-CN"/>
        </w:rPr>
        <w:t>三</w:t>
      </w:r>
      <w:r>
        <w:rPr>
          <w:rFonts w:hint="eastAsia" w:ascii="方正大黑简体" w:hAnsi="方正大黑简体" w:eastAsia="方正大黑简体" w:cs="方正大黑简体"/>
          <w:b/>
          <w:bCs/>
          <w:color w:val="auto"/>
          <w:sz w:val="28"/>
          <w:szCs w:val="28"/>
        </w:rPr>
        <w:t>、联系方式：</w:t>
      </w:r>
    </w:p>
    <w:p w14:paraId="402C907C">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浙江省武术协会地址：杭州市体育场路212号省体育局大楼6003室</w:t>
      </w:r>
    </w:p>
    <w:p w14:paraId="4FAF3D0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桐庐县武术协会地址：</w:t>
      </w:r>
    </w:p>
    <w:p w14:paraId="050132F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组委会电子邮箱：zjyszw2024@163.com</w:t>
      </w:r>
    </w:p>
    <w:p w14:paraId="1BDCCC19">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赛事联系人：江  冲13958181288</w:t>
      </w:r>
    </w:p>
    <w:p w14:paraId="213D5D61">
      <w:pPr>
        <w:keepNext w:val="0"/>
        <w:keepLines w:val="0"/>
        <w:pageBreakBefore w:val="0"/>
        <w:kinsoku/>
        <w:wordWrap/>
        <w:overflowPunct/>
        <w:topLinePunct w:val="0"/>
        <w:autoSpaceDE/>
        <w:autoSpaceDN/>
        <w:bidi w:val="0"/>
        <w:adjustRightInd w:val="0"/>
        <w:snapToGrid w:val="0"/>
        <w:spacing w:line="560" w:lineRule="exact"/>
        <w:ind w:firstLine="2240" w:firstLineChars="8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程慧瑛15869119532  杨林燕18057130006</w:t>
      </w:r>
    </w:p>
    <w:p w14:paraId="786C687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5B89C1C1">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方正大黑简体" w:hAnsi="方正大黑简体" w:eastAsia="方正大黑简体" w:cs="方正大黑简体"/>
          <w:b/>
          <w:bCs/>
          <w:color w:val="auto"/>
          <w:sz w:val="28"/>
          <w:szCs w:val="28"/>
        </w:rPr>
      </w:pPr>
      <w:r>
        <w:rPr>
          <w:rFonts w:hint="eastAsia" w:ascii="方正大黑简体" w:hAnsi="方正大黑简体" w:eastAsia="方正大黑简体" w:cs="方正大黑简体"/>
          <w:b/>
          <w:bCs/>
          <w:color w:val="auto"/>
          <w:sz w:val="28"/>
          <w:szCs w:val="28"/>
        </w:rPr>
        <w:t>十</w:t>
      </w:r>
      <w:r>
        <w:rPr>
          <w:rFonts w:hint="eastAsia" w:ascii="方正大黑简体" w:hAnsi="方正大黑简体" w:eastAsia="方正大黑简体" w:cs="方正大黑简体"/>
          <w:b/>
          <w:bCs/>
          <w:color w:val="auto"/>
          <w:sz w:val="28"/>
          <w:szCs w:val="28"/>
          <w:lang w:val="en-US" w:eastAsia="zh-CN"/>
        </w:rPr>
        <w:t>四</w:t>
      </w:r>
      <w:r>
        <w:rPr>
          <w:rFonts w:hint="eastAsia" w:ascii="方正大黑简体" w:hAnsi="方正大黑简体" w:eastAsia="方正大黑简体" w:cs="方正大黑简体"/>
          <w:b/>
          <w:bCs/>
          <w:color w:val="auto"/>
          <w:sz w:val="28"/>
          <w:szCs w:val="28"/>
        </w:rPr>
        <w:t>、报名费、项目费汇款方式</w:t>
      </w:r>
    </w:p>
    <w:p w14:paraId="0BC93FF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从银行汇款请按下面地址填写： </w:t>
      </w:r>
    </w:p>
    <w:p w14:paraId="20FC1D25">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单</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位：桐庐县武术协会</w:t>
      </w:r>
    </w:p>
    <w:p w14:paraId="5C5BCE0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开户行：华厦银行桐庐支行</w:t>
      </w:r>
    </w:p>
    <w:p w14:paraId="36C09E6B">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账</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号：10472000000258507</w:t>
      </w:r>
    </w:p>
    <w:p w14:paraId="7D3EE919">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请务必在银行</w:t>
      </w:r>
      <w:r>
        <w:rPr>
          <w:rFonts w:hint="eastAsia" w:ascii="仿宋" w:hAnsi="仿宋" w:eastAsia="仿宋" w:cs="仿宋"/>
          <w:color w:val="auto"/>
          <w:sz w:val="28"/>
          <w:szCs w:val="28"/>
          <w:lang w:val="en-US" w:eastAsia="zh-CN"/>
        </w:rPr>
        <w:t>汇款</w:t>
      </w:r>
      <w:r>
        <w:rPr>
          <w:rFonts w:hint="eastAsia" w:ascii="仿宋" w:hAnsi="仿宋" w:eastAsia="仿宋" w:cs="仿宋"/>
          <w:color w:val="auto"/>
          <w:sz w:val="28"/>
          <w:szCs w:val="28"/>
        </w:rPr>
        <w:t>备注栏注明“XXX(</w:t>
      </w:r>
      <w:r>
        <w:rPr>
          <w:rFonts w:hint="eastAsia" w:ascii="仿宋" w:hAnsi="仿宋" w:eastAsia="仿宋" w:cs="仿宋"/>
          <w:color w:val="auto"/>
          <w:sz w:val="28"/>
          <w:szCs w:val="28"/>
          <w:lang w:val="en-US" w:eastAsia="zh-CN"/>
        </w:rPr>
        <w:t>代表队</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和美乡村总决赛参赛费</w:t>
      </w:r>
      <w:r>
        <w:rPr>
          <w:rFonts w:hint="eastAsia" w:ascii="仿宋" w:hAnsi="仿宋" w:eastAsia="仿宋" w:cs="仿宋"/>
          <w:color w:val="auto"/>
          <w:sz w:val="28"/>
          <w:szCs w:val="28"/>
        </w:rPr>
        <w:t>”，以便财务核对确认。</w:t>
      </w:r>
    </w:p>
    <w:p w14:paraId="704FD033">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28"/>
          <w:szCs w:val="28"/>
          <w:lang w:val="en-US" w:eastAsia="zh-CN"/>
        </w:rPr>
        <w:t>支付宝、微信扫码缴费</w:t>
      </w:r>
      <w:r>
        <w:rPr>
          <w:rFonts w:hint="eastAsia" w:ascii="仿宋" w:hAnsi="仿宋" w:eastAsia="仿宋" w:cs="仿宋"/>
          <w:color w:val="auto"/>
          <w:sz w:val="30"/>
          <w:szCs w:val="30"/>
          <w:lang w:val="en-US" w:eastAsia="zh-CN"/>
        </w:rPr>
        <w:t>（需备注姓名或者代表队名称）</w:t>
      </w:r>
    </w:p>
    <w:p w14:paraId="2A7FBF54">
      <w:pPr>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28"/>
          <w:szCs w:val="28"/>
          <w:lang w:val="en-US" w:eastAsia="zh-CN"/>
        </w:rPr>
        <w:drawing>
          <wp:anchor distT="0" distB="0" distL="114300" distR="114300" simplePos="0" relativeHeight="251659264" behindDoc="0" locked="0" layoutInCell="1" allowOverlap="1">
            <wp:simplePos x="0" y="0"/>
            <wp:positionH relativeFrom="column">
              <wp:posOffset>698500</wp:posOffset>
            </wp:positionH>
            <wp:positionV relativeFrom="paragraph">
              <wp:posOffset>133350</wp:posOffset>
            </wp:positionV>
            <wp:extent cx="1533525" cy="1734185"/>
            <wp:effectExtent l="0" t="0" r="9525" b="18415"/>
            <wp:wrapSquare wrapText="bothSides"/>
            <wp:docPr id="1026" name="图片 2" descr="微信图片_2025-08-27_170622_080(1)(1)"/>
            <wp:cNvGraphicFramePr/>
            <a:graphic xmlns:a="http://schemas.openxmlformats.org/drawingml/2006/main">
              <a:graphicData uri="http://schemas.openxmlformats.org/drawingml/2006/picture">
                <pic:pic xmlns:pic="http://schemas.openxmlformats.org/drawingml/2006/picture">
                  <pic:nvPicPr>
                    <pic:cNvPr id="1026" name="图片 2" descr="微信图片_2025-08-27_170622_080(1)(1)"/>
                    <pic:cNvPicPr/>
                  </pic:nvPicPr>
                  <pic:blipFill>
                    <a:blip r:embed="rId4" cstate="print"/>
                    <a:srcRect/>
                    <a:stretch>
                      <a:fillRect/>
                    </a:stretch>
                  </pic:blipFill>
                  <pic:spPr>
                    <a:xfrm>
                      <a:off x="0" y="0"/>
                      <a:ext cx="1533525" cy="1734185"/>
                    </a:xfrm>
                    <a:prstGeom prst="rect">
                      <a:avLst/>
                    </a:prstGeom>
                  </pic:spPr>
                </pic:pic>
              </a:graphicData>
            </a:graphic>
          </wp:anchor>
        </w:drawing>
      </w:r>
    </w:p>
    <w:p w14:paraId="229195D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p>
    <w:p w14:paraId="644E8169">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p>
    <w:p w14:paraId="24597C18">
      <w:pPr>
        <w:keepNext w:val="0"/>
        <w:keepLines w:val="0"/>
        <w:pageBreakBefore w:val="0"/>
        <w:kinsoku/>
        <w:wordWrap/>
        <w:overflowPunct/>
        <w:topLinePunct w:val="0"/>
        <w:autoSpaceDE/>
        <w:autoSpaceDN/>
        <w:bidi w:val="0"/>
        <w:adjustRightInd w:val="0"/>
        <w:snapToGrid w:val="0"/>
        <w:spacing w:line="560" w:lineRule="exact"/>
        <w:ind w:firstLine="1400" w:firstLineChars="500"/>
        <w:textAlignment w:val="auto"/>
        <w:rPr>
          <w:rFonts w:hint="eastAsia" w:ascii="仿宋" w:hAnsi="仿宋" w:eastAsia="仿宋" w:cs="仿宋"/>
          <w:color w:val="auto"/>
          <w:sz w:val="28"/>
          <w:szCs w:val="28"/>
          <w:lang w:val="en-US" w:eastAsia="zh-CN"/>
        </w:rPr>
      </w:pPr>
    </w:p>
    <w:p w14:paraId="3D84321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财务联系人：黄建群  13588210998</w:t>
      </w:r>
    </w:p>
    <w:p w14:paraId="1933EEDD">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方正大黑简体" w:hAnsi="方正大黑简体" w:eastAsia="方正大黑简体" w:cs="方正大黑简体"/>
          <w:b/>
          <w:bCs/>
          <w:color w:val="auto"/>
          <w:sz w:val="28"/>
          <w:szCs w:val="28"/>
        </w:rPr>
      </w:pPr>
      <w:r>
        <w:rPr>
          <w:rFonts w:hint="eastAsia" w:ascii="方正大黑简体" w:hAnsi="方正大黑简体" w:eastAsia="方正大黑简体" w:cs="方正大黑简体"/>
          <w:b/>
          <w:bCs/>
          <w:color w:val="auto"/>
          <w:sz w:val="28"/>
          <w:szCs w:val="28"/>
          <w:lang w:val="en-US" w:eastAsia="zh-CN"/>
        </w:rPr>
        <w:t>十五</w:t>
      </w:r>
      <w:r>
        <w:rPr>
          <w:rFonts w:hint="eastAsia" w:ascii="方正大黑简体" w:hAnsi="方正大黑简体" w:eastAsia="方正大黑简体" w:cs="方正大黑简体"/>
          <w:b/>
          <w:bCs/>
          <w:color w:val="auto"/>
          <w:sz w:val="28"/>
          <w:szCs w:val="28"/>
        </w:rPr>
        <w:t>、其他</w:t>
      </w:r>
    </w:p>
    <w:p w14:paraId="084E925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各代表队报到当天，如需组委会安排车辆到高铁站接站，请于  月  日前跟组委会后勤服务组预约，告诉接站的具体时间、人数等相关事项。预约后因故变化，请及时向后勤服务组变更。</w:t>
      </w:r>
    </w:p>
    <w:p w14:paraId="5D8C61A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后勤服务组联系人姓名：黄建群  13588210998</w:t>
      </w:r>
    </w:p>
    <w:p w14:paraId="52C38F7B">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rPr>
        <w:t>）各代表队</w:t>
      </w:r>
      <w:r>
        <w:rPr>
          <w:rFonts w:hint="eastAsia" w:ascii="仿宋" w:hAnsi="仿宋" w:eastAsia="仿宋" w:cs="仿宋"/>
          <w:color w:val="auto"/>
          <w:sz w:val="28"/>
          <w:szCs w:val="28"/>
          <w:lang w:val="en-US" w:eastAsia="zh-CN"/>
        </w:rPr>
        <w:t>住</w:t>
      </w:r>
      <w:r>
        <w:rPr>
          <w:rFonts w:hint="eastAsia" w:ascii="仿宋" w:hAnsi="仿宋" w:eastAsia="仿宋" w:cs="仿宋"/>
          <w:color w:val="auto"/>
          <w:sz w:val="28"/>
          <w:szCs w:val="28"/>
        </w:rPr>
        <w:t>宿不作统一安排，</w:t>
      </w:r>
      <w:r>
        <w:rPr>
          <w:rFonts w:hint="eastAsia" w:ascii="仿宋" w:hAnsi="仿宋" w:eastAsia="仿宋" w:cs="仿宋"/>
          <w:color w:val="auto"/>
          <w:sz w:val="28"/>
          <w:szCs w:val="28"/>
          <w:lang w:val="en-US" w:eastAsia="zh-CN"/>
        </w:rPr>
        <w:t>大赛组委会将公布以协议价商定的大赛接待酒店名单（另文下发），供代表</w:t>
      </w:r>
      <w:r>
        <w:rPr>
          <w:rFonts w:hint="eastAsia" w:ascii="仿宋" w:hAnsi="仿宋" w:eastAsia="仿宋" w:cs="仿宋"/>
          <w:color w:val="auto"/>
          <w:sz w:val="28"/>
          <w:szCs w:val="28"/>
        </w:rPr>
        <w:t>队自行</w:t>
      </w:r>
      <w:r>
        <w:rPr>
          <w:rFonts w:hint="eastAsia" w:ascii="仿宋" w:hAnsi="仿宋" w:eastAsia="仿宋" w:cs="仿宋"/>
          <w:color w:val="auto"/>
          <w:sz w:val="28"/>
          <w:szCs w:val="28"/>
          <w:lang w:val="en-US" w:eastAsia="zh-CN"/>
        </w:rPr>
        <w:t>选择和预订</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如需</w:t>
      </w:r>
      <w:r>
        <w:rPr>
          <w:rFonts w:hint="eastAsia" w:ascii="仿宋" w:hAnsi="仿宋" w:eastAsia="仿宋" w:cs="仿宋"/>
          <w:color w:val="auto"/>
          <w:sz w:val="28"/>
          <w:szCs w:val="28"/>
          <w:lang w:val="en-US" w:eastAsia="zh-CN"/>
        </w:rPr>
        <w:t>组委会帮助预订，</w:t>
      </w:r>
      <w:r>
        <w:rPr>
          <w:rFonts w:hint="eastAsia" w:ascii="仿宋" w:hAnsi="仿宋" w:eastAsia="仿宋" w:cs="仿宋"/>
          <w:color w:val="auto"/>
          <w:sz w:val="28"/>
          <w:szCs w:val="28"/>
        </w:rPr>
        <w:t>请联系组委会</w:t>
      </w:r>
      <w:r>
        <w:rPr>
          <w:rFonts w:hint="eastAsia" w:ascii="仿宋" w:hAnsi="仿宋" w:eastAsia="仿宋" w:cs="仿宋"/>
          <w:color w:val="auto"/>
          <w:sz w:val="28"/>
          <w:szCs w:val="28"/>
          <w:lang w:val="en-US" w:eastAsia="zh-CN"/>
        </w:rPr>
        <w:t>后勤服务组。</w:t>
      </w:r>
    </w:p>
    <w:p w14:paraId="41943F7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b w:val="0"/>
          <w:bCs w:val="0"/>
          <w:color w:val="auto"/>
          <w:sz w:val="28"/>
          <w:szCs w:val="28"/>
          <w:lang w:val="en-US" w:eastAsia="zh-CN"/>
        </w:rPr>
        <w:t>有关比赛的重要信息，将通过浙江省武术协会官方网站、和秩序册中的《参赛须知》予以公布，请参赛代表队和选手随时关注，准时参赛。</w:t>
      </w:r>
    </w:p>
    <w:p w14:paraId="45D1443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（四）运动员健康状况不符合参赛要求的，取消参赛资格。</w:t>
      </w:r>
    </w:p>
    <w:p w14:paraId="5F138423">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方正大黑简体" w:hAnsi="方正大黑简体" w:eastAsia="方正大黑简体" w:cs="方正大黑简体"/>
          <w:b/>
          <w:bCs/>
          <w:color w:val="auto"/>
          <w:sz w:val="28"/>
          <w:szCs w:val="28"/>
        </w:rPr>
      </w:pPr>
      <w:r>
        <w:rPr>
          <w:rFonts w:hint="eastAsia" w:ascii="方正大黑简体" w:hAnsi="方正大黑简体" w:eastAsia="方正大黑简体" w:cs="方正大黑简体"/>
          <w:b/>
          <w:bCs/>
          <w:color w:val="auto"/>
          <w:sz w:val="28"/>
          <w:szCs w:val="28"/>
          <w:lang w:val="en-US" w:eastAsia="zh-CN"/>
        </w:rPr>
        <w:t>十六</w:t>
      </w:r>
      <w:r>
        <w:rPr>
          <w:rFonts w:hint="eastAsia" w:ascii="方正大黑简体" w:hAnsi="方正大黑简体" w:eastAsia="方正大黑简体" w:cs="方正大黑简体"/>
          <w:b/>
          <w:bCs/>
          <w:color w:val="auto"/>
          <w:sz w:val="28"/>
          <w:szCs w:val="28"/>
        </w:rPr>
        <w:t>、未尽事宜，另行通知。</w:t>
      </w:r>
    </w:p>
    <w:p w14:paraId="1D4B80F3">
      <w:pPr>
        <w:keepNext w:val="0"/>
        <w:keepLines w:val="0"/>
        <w:pageBreakBefore w:val="0"/>
        <w:kinsoku/>
        <w:wordWrap/>
        <w:overflowPunct/>
        <w:topLinePunct w:val="0"/>
        <w:autoSpaceDE/>
        <w:autoSpaceDN/>
        <w:bidi w:val="0"/>
        <w:adjustRightInd w:val="0"/>
        <w:snapToGrid w:val="0"/>
        <w:spacing w:line="560" w:lineRule="exact"/>
        <w:ind w:firstLine="562" w:firstLineChars="200"/>
        <w:textAlignment w:val="auto"/>
        <w:rPr>
          <w:rFonts w:hint="eastAsia" w:ascii="方正大黑简体" w:hAnsi="方正大黑简体" w:eastAsia="方正大黑简体" w:cs="方正大黑简体"/>
          <w:b/>
          <w:bCs/>
          <w:color w:val="auto"/>
          <w:sz w:val="28"/>
          <w:szCs w:val="28"/>
        </w:rPr>
      </w:pPr>
      <w:r>
        <w:rPr>
          <w:rFonts w:hint="eastAsia" w:ascii="方正大黑简体" w:hAnsi="方正大黑简体" w:eastAsia="方正大黑简体" w:cs="方正大黑简体"/>
          <w:b/>
          <w:bCs/>
          <w:color w:val="auto"/>
          <w:sz w:val="28"/>
          <w:szCs w:val="28"/>
          <w:lang w:val="en-US" w:eastAsia="zh-CN"/>
        </w:rPr>
        <w:t>十七</w:t>
      </w:r>
      <w:r>
        <w:rPr>
          <w:rFonts w:hint="eastAsia" w:ascii="方正大黑简体" w:hAnsi="方正大黑简体" w:eastAsia="方正大黑简体" w:cs="方正大黑简体"/>
          <w:b/>
          <w:bCs/>
          <w:color w:val="auto"/>
          <w:sz w:val="28"/>
          <w:szCs w:val="28"/>
        </w:rPr>
        <w:t>、最终解释权</w:t>
      </w:r>
      <w:r>
        <w:rPr>
          <w:rFonts w:hint="eastAsia" w:ascii="方正大黑简体" w:hAnsi="方正大黑简体" w:eastAsia="方正大黑简体" w:cs="方正大黑简体"/>
          <w:b/>
          <w:bCs/>
          <w:color w:val="auto"/>
          <w:sz w:val="28"/>
          <w:szCs w:val="28"/>
          <w:lang w:val="en-US" w:eastAsia="zh-CN"/>
        </w:rPr>
        <w:t>属于</w:t>
      </w:r>
      <w:r>
        <w:rPr>
          <w:rFonts w:hint="eastAsia" w:ascii="方正大黑简体" w:hAnsi="方正大黑简体" w:eastAsia="方正大黑简体" w:cs="方正大黑简体"/>
          <w:b/>
          <w:bCs/>
          <w:color w:val="auto"/>
          <w:sz w:val="28"/>
          <w:szCs w:val="28"/>
        </w:rPr>
        <w:t>本赛事组委会。</w:t>
      </w:r>
    </w:p>
    <w:p w14:paraId="0F46FB6D">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rPr>
      </w:pPr>
    </w:p>
    <w:p w14:paraId="509E84B0">
      <w:pPr>
        <w:keepNext w:val="0"/>
        <w:keepLines w:val="0"/>
        <w:pageBreakBefore w:val="0"/>
        <w:kinsoku/>
        <w:wordWrap/>
        <w:overflowPunct/>
        <w:topLinePunct w:val="0"/>
        <w:autoSpaceDE/>
        <w:autoSpaceDN/>
        <w:bidi w:val="0"/>
        <w:adjustRightInd w:val="0"/>
        <w:snapToGrid w:val="0"/>
        <w:spacing w:line="560" w:lineRule="exact"/>
        <w:textAlignment w:val="auto"/>
        <w:rPr>
          <w:rFonts w:ascii="仿宋" w:hAnsi="仿宋" w:eastAsia="仿宋" w:cs="仿宋"/>
          <w:color w:val="auto"/>
          <w:sz w:val="28"/>
          <w:szCs w:val="28"/>
        </w:rPr>
      </w:pPr>
    </w:p>
    <w:p w14:paraId="2E141ABC">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w:t>
      </w:r>
    </w:p>
    <w:p w14:paraId="5045FB1E">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1.《浙江省基层武术辅导站基本情况登记表》 </w:t>
      </w:r>
    </w:p>
    <w:p w14:paraId="037B4BD7">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2.《太极拳公开赛总决赛参赛项目表》</w:t>
      </w:r>
    </w:p>
    <w:p w14:paraId="19B4F778">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w:t>
      </w:r>
      <w:r>
        <w:rPr>
          <w:rFonts w:hint="eastAsia" w:ascii="仿宋" w:hAnsi="仿宋" w:eastAsia="仿宋" w:cs="仿宋"/>
          <w:color w:val="auto"/>
          <w:sz w:val="28"/>
          <w:szCs w:val="28"/>
        </w:rPr>
        <w:t>2025年“</w:t>
      </w:r>
      <w:r>
        <w:rPr>
          <w:rFonts w:hint="eastAsia" w:ascii="仿宋" w:hAnsi="仿宋" w:eastAsia="仿宋" w:cs="仿宋"/>
          <w:color w:val="auto"/>
          <w:sz w:val="28"/>
          <w:szCs w:val="28"/>
          <w:lang w:val="en-US" w:eastAsia="zh-CN"/>
        </w:rPr>
        <w:t>潇洒桐庐</w:t>
      </w:r>
      <w:r>
        <w:rPr>
          <w:rFonts w:hint="eastAsia" w:ascii="仿宋" w:hAnsi="仿宋" w:eastAsia="仿宋" w:cs="仿宋"/>
          <w:color w:val="auto"/>
          <w:sz w:val="28"/>
          <w:szCs w:val="28"/>
        </w:rPr>
        <w:t>杯”浙江省第二届和美乡村太极拳公开赛总决赛责任声明书</w:t>
      </w:r>
      <w:r>
        <w:rPr>
          <w:rFonts w:hint="eastAsia" w:ascii="仿宋" w:hAnsi="仿宋" w:eastAsia="仿宋" w:cs="仿宋"/>
          <w:b w:val="0"/>
          <w:bCs w:val="0"/>
          <w:color w:val="auto"/>
          <w:sz w:val="28"/>
          <w:szCs w:val="28"/>
          <w:lang w:val="en-US" w:eastAsia="zh-CN"/>
        </w:rPr>
        <w:t>》</w:t>
      </w:r>
    </w:p>
    <w:p w14:paraId="2DCA3CFE">
      <w:pPr>
        <w:spacing w:line="360" w:lineRule="auto"/>
        <w:rPr>
          <w:rFonts w:ascii="仿宋" w:hAnsi="仿宋" w:eastAsia="仿宋" w:cs="仿宋"/>
          <w:color w:val="auto"/>
          <w:sz w:val="28"/>
          <w:szCs w:val="28"/>
        </w:rPr>
      </w:pPr>
      <w:bookmarkStart w:id="0" w:name="_GoBack"/>
      <w:bookmarkEnd w:id="0"/>
    </w:p>
    <w:p w14:paraId="174B0F51">
      <w:pPr>
        <w:spacing w:line="360" w:lineRule="auto"/>
        <w:rPr>
          <w:rFonts w:ascii="仿宋" w:hAnsi="仿宋" w:eastAsia="仿宋" w:cs="仿宋"/>
          <w:color w:val="auto"/>
          <w:sz w:val="28"/>
          <w:szCs w:val="28"/>
        </w:rPr>
      </w:pPr>
    </w:p>
    <w:p w14:paraId="0C3B03BF">
      <w:pPr>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AAD641-2396-4C48-BC13-EAB67A2F65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572B4298-09DF-42CD-B275-8BE988921362}"/>
  </w:font>
  <w:font w:name="方正大黑简体">
    <w:altName w:val="黑体"/>
    <w:panose1 w:val="02000000000000000000"/>
    <w:charset w:val="86"/>
    <w:family w:val="auto"/>
    <w:pitch w:val="default"/>
    <w:sig w:usb0="00000000" w:usb1="00000000" w:usb2="00000012" w:usb3="00000000" w:csb0="00040001" w:csb1="00000000"/>
    <w:embedRegular r:id="rId3" w:fontKey="{6EDE4C25-369A-48F0-8311-265ADD889C56}"/>
  </w:font>
  <w:font w:name="仿宋_GB2312">
    <w:altName w:val="仿宋"/>
    <w:panose1 w:val="02010609030001010101"/>
    <w:charset w:val="86"/>
    <w:family w:val="modern"/>
    <w:pitch w:val="default"/>
    <w:sig w:usb0="00000000" w:usb1="00000000" w:usb2="00000010" w:usb3="00000000" w:csb0="00040000" w:csb1="00000000"/>
    <w:embedRegular r:id="rId4" w:fontKey="{9ECEB550-BDB3-4D15-B3AC-AC699A81CF9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915696F"/>
    <w:rsid w:val="28CC4F5D"/>
    <w:rsid w:val="2DEE6161"/>
    <w:rsid w:val="398E6CC1"/>
    <w:rsid w:val="3B900A8E"/>
    <w:rsid w:val="44A35B18"/>
    <w:rsid w:val="4CED2F4C"/>
    <w:rsid w:val="4F2705FD"/>
    <w:rsid w:val="52D86808"/>
    <w:rsid w:val="622F6D22"/>
    <w:rsid w:val="7D6B3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1"/>
  </w:style>
  <w:style w:type="table" w:default="1" w:styleId="3">
    <w:name w:val="Normal Table"/>
    <w:qFormat/>
    <w:uiPriority w:val="99"/>
    <w:tblPr>
      <w:tblCellMar>
        <w:top w:w="0" w:type="dxa"/>
        <w:left w:w="108" w:type="dxa"/>
        <w:bottom w:w="0" w:type="dxa"/>
        <w:right w:w="108" w:type="dxa"/>
      </w:tblCellMar>
    </w:tblPr>
  </w:style>
  <w:style w:type="paragraph" w:styleId="2">
    <w:name w:val="Body Text"/>
    <w:basedOn w:val="1"/>
    <w:qFormat/>
    <w:uiPriority w:val="1"/>
    <w:pPr>
      <w:ind w:left="332"/>
    </w:pPr>
    <w:rPr>
      <w:rFonts w:ascii="仿宋" w:hAnsi="仿宋" w:eastAsia="仿宋" w:cs="仿宋"/>
      <w:sz w:val="28"/>
      <w:szCs w:val="28"/>
      <w:lang w:val="zh-CN" w:bidi="zh-CN"/>
    </w:rPr>
  </w:style>
  <w:style w:type="paragraph" w:customStyle="1" w:styleId="5">
    <w:name w:val="Table Paragraph"/>
    <w:basedOn w:val="1"/>
    <w:qFormat/>
    <w:uiPriority w:val="1"/>
    <w:rPr>
      <w:rFonts w:ascii="宋体" w:hAnsi="宋体"/>
      <w:lang w:val="zh-CN" w:bidi="zh-CN"/>
    </w:rPr>
  </w:style>
  <w:style w:type="paragraph" w:styleId="6">
    <w:name w:val="List Paragraph"/>
    <w:basedOn w:val="1"/>
    <w:qFormat/>
    <w:uiPriority w:val="1"/>
    <w:pPr>
      <w:ind w:left="332" w:firstLine="561"/>
    </w:pPr>
    <w:rPr>
      <w:rFonts w:ascii="仿宋" w:hAnsi="仿宋" w:eastAsia="仿宋" w:cs="仿宋"/>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5840</Words>
  <Characters>6200</Characters>
  <Paragraphs>149</Paragraphs>
  <TotalTime>6</TotalTime>
  <ScaleCrop>false</ScaleCrop>
  <LinksUpToDate>false</LinksUpToDate>
  <CharactersWithSpaces>6335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2023-02-23T07:51:00Z</dcterms:created>
  <dc:creator>戴崇高 《小康》</dc:creator>
  <cp:lastModifiedBy>周锋</cp:lastModifiedBy>
  <dcterms:modified xsi:type="dcterms:W3CDTF">2025-09-20T08:35:38Z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8f4f5741291b4ef291bf7282e4856fe4_23</vt:lpwstr>
  </property>
  <property fmtid="{D5CDD505-2E9C-101B-9397-08002B2CF9AE}" pid="4" name="KSOTemplateDocerSaveRecord">
    <vt:lpwstr>eyJoZGlkIjoiMzZkMjM0Mzk4ZjFmOGMwMDEwZTJmMTk2NDYxZWJhOTkiLCJ1c2VySWQiOiIyMjI5NjA0MjUifQ==</vt:lpwstr>
  </property>
</Properties>
</file>