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E82D8">
      <w:pPr>
        <w:rPr>
          <w:rFonts w:hint="default" w:ascii="黑体" w:hAnsi="黑体" w:eastAsia="黑体" w:cs="黑体"/>
          <w:szCs w:val="32"/>
          <w:lang w:val="en-US" w:eastAsia="zh-CN"/>
        </w:rPr>
      </w:pPr>
      <w:r>
        <w:rPr>
          <w:rFonts w:hint="eastAsia" w:ascii="黑体" w:hAnsi="黑体" w:eastAsia="黑体" w:cs="黑体"/>
          <w:szCs w:val="32"/>
        </w:rPr>
        <w:t>附件</w:t>
      </w:r>
      <w:r>
        <w:rPr>
          <w:rFonts w:hint="eastAsia" w:ascii="黑体" w:hAnsi="黑体" w:eastAsia="黑体" w:cs="黑体"/>
          <w:szCs w:val="32"/>
          <w:lang w:val="en-US" w:eastAsia="zh-CN"/>
        </w:rPr>
        <w:t>2：</w:t>
      </w:r>
      <w:bookmarkStart w:id="0" w:name="_GoBack"/>
      <w:bookmarkEnd w:id="0"/>
    </w:p>
    <w:p w14:paraId="750AC111">
      <w:pPr>
        <w:ind w:firstLine="640" w:firstLineChars="20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Cs w:val="32"/>
        </w:rPr>
        <w:t>自愿参赛责任书</w:t>
      </w:r>
    </w:p>
    <w:p w14:paraId="09CCF686">
      <w:pPr>
        <w:ind w:firstLine="640" w:firstLineChars="200"/>
        <w:rPr>
          <w:rFonts w:cs="仿宋_GB2312" w:asciiTheme="minorHAnsi" w:hAnsiTheme="minorHAnsi"/>
          <w:szCs w:val="32"/>
        </w:rPr>
      </w:pPr>
      <w:r>
        <w:rPr>
          <w:rFonts w:cs="仿宋_GB2312" w:asciiTheme="minorHAnsi" w:hAnsiTheme="minorHAnsi"/>
          <w:szCs w:val="32"/>
        </w:rPr>
        <w:t>为规范和保障赛事活动安全、健康、文明、有序进行，本队全体人员（人）郑重作出承诺：对参赛承诺书的内容，已认真阅读、全面理解且予以认可，并愿意承担相应的法律义务和责任。具体如下：</w:t>
      </w:r>
    </w:p>
    <w:p w14:paraId="7A2074CC">
      <w:pPr>
        <w:ind w:firstLine="640" w:firstLineChars="200"/>
        <w:rPr>
          <w:rFonts w:cs="仿宋_GB2312" w:asciiTheme="minorHAnsi" w:hAnsiTheme="minorHAnsi"/>
          <w:szCs w:val="32"/>
        </w:rPr>
      </w:pPr>
      <w:r>
        <w:rPr>
          <w:rFonts w:cs="仿宋_GB2312" w:asciiTheme="minorHAnsi" w:hAnsiTheme="minorHAnsi"/>
          <w:szCs w:val="32"/>
        </w:rPr>
        <w:t>一、自愿报名参加“我要上全运”第十五届粤港澳全运会群众展演太极拳项目集训名单选拔赛，严格遵守和执行《中华人民共和国体育法》《中华人民共和国治安管理处罚法》《全民健身条例》《体育赛事活动管理办法》等法律法规规章。</w:t>
      </w:r>
    </w:p>
    <w:p w14:paraId="24E6A689">
      <w:pPr>
        <w:ind w:firstLine="640" w:firstLineChars="200"/>
        <w:rPr>
          <w:rFonts w:cs="仿宋_GB2312" w:asciiTheme="minorHAnsi" w:hAnsiTheme="minorHAnsi"/>
          <w:szCs w:val="32"/>
        </w:rPr>
      </w:pPr>
      <w:r>
        <w:rPr>
          <w:rFonts w:cs="仿宋_GB2312" w:asciiTheme="minorHAnsi" w:hAnsiTheme="minorHAnsi"/>
          <w:szCs w:val="32"/>
        </w:rPr>
        <w:t>二、比赛全程服从和配合管理，诚实守信，公平竞赛。</w:t>
      </w:r>
    </w:p>
    <w:p w14:paraId="5513E6EA">
      <w:pPr>
        <w:ind w:firstLine="640" w:firstLineChars="200"/>
        <w:rPr>
          <w:rFonts w:cs="仿宋_GB2312" w:asciiTheme="minorHAnsi" w:hAnsiTheme="minorHAnsi"/>
          <w:szCs w:val="32"/>
        </w:rPr>
      </w:pPr>
      <w:r>
        <w:rPr>
          <w:rFonts w:cs="仿宋_GB2312" w:asciiTheme="minorHAnsi" w:hAnsiTheme="minorHAnsi"/>
          <w:szCs w:val="32"/>
        </w:rPr>
        <w:t>三、本队全体人员（人）符合参赛资格规定，保证向大会组委会提供的证件真实有效，不弄虚作假，如出现提供的证件资料和人员资格不符，愿意接受大会组委会的处罚裁决。</w:t>
      </w:r>
    </w:p>
    <w:p w14:paraId="4FB694B7">
      <w:pPr>
        <w:ind w:firstLine="640" w:firstLineChars="200"/>
        <w:rPr>
          <w:rFonts w:cs="仿宋_GB2312" w:asciiTheme="minorHAnsi" w:hAnsiTheme="minorHAnsi"/>
          <w:szCs w:val="32"/>
        </w:rPr>
      </w:pPr>
      <w:r>
        <w:rPr>
          <w:rFonts w:cs="仿宋_GB2312" w:asciiTheme="minorHAnsi" w:hAnsiTheme="minorHAnsi"/>
          <w:szCs w:val="32"/>
        </w:rPr>
        <w:t>四、完全了解自身的身体状况，确认自我健康状况良好，无任何身体不适或疾病(包括各类心脑血管疾病以其它不适合体育运动的疾病)，可以正常参加该项赛事。</w:t>
      </w:r>
    </w:p>
    <w:p w14:paraId="0F2F8C14">
      <w:pPr>
        <w:ind w:firstLine="640" w:firstLineChars="200"/>
        <w:rPr>
          <w:rFonts w:cs="仿宋_GB2312" w:asciiTheme="minorHAnsi" w:hAnsiTheme="minorHAnsi"/>
          <w:szCs w:val="32"/>
        </w:rPr>
      </w:pPr>
      <w:r>
        <w:rPr>
          <w:rFonts w:cs="仿宋_GB2312" w:asciiTheme="minorHAnsi" w:hAnsiTheme="minorHAnsi"/>
          <w:szCs w:val="32"/>
        </w:rPr>
        <w:t>五、严格执行和遵守竞赛规程和竞赛规则的相关规定，遵守并服从大会组委会制定的赛程安排、参赛细则等有关规定。</w:t>
      </w:r>
    </w:p>
    <w:p w14:paraId="169975DE">
      <w:pPr>
        <w:ind w:firstLine="640" w:firstLineChars="200"/>
        <w:rPr>
          <w:rFonts w:cs="仿宋_GB2312" w:asciiTheme="minorHAnsi" w:hAnsiTheme="minorHAnsi"/>
          <w:szCs w:val="32"/>
        </w:rPr>
      </w:pPr>
      <w:r>
        <w:rPr>
          <w:rFonts w:cs="仿宋_GB2312" w:asciiTheme="minorHAnsi" w:hAnsiTheme="minorHAnsi"/>
          <w:szCs w:val="32"/>
        </w:rPr>
        <w:t>六、严格遵守和执行《关于加强体育赛场行为规范管理的若干意见》中的赛场行为规范，严肃赛风赛纪，团结全队，尊重队友，尊重对手，尊重裁判，尊重观众,遵守比赛纪律，拒绝兴奋剂，认真比赛，杜绝出现消极比赛、无故弃权、罢赛和操纵比赛等干扰比赛秩序现象，共同创造良好的公平竞赛环境，杜绝出现暴力和严重违反体育运动精神的事件。如违反相关规定，愿接受大会组委会的处罚裁决。</w:t>
      </w:r>
    </w:p>
    <w:p w14:paraId="5FC8F693">
      <w:pPr>
        <w:ind w:firstLine="640" w:firstLineChars="200"/>
        <w:rPr>
          <w:rFonts w:cs="仿宋_GB2312" w:asciiTheme="minorHAnsi" w:hAnsiTheme="minorHAnsi"/>
          <w:szCs w:val="32"/>
        </w:rPr>
      </w:pPr>
      <w:r>
        <w:rPr>
          <w:rFonts w:cs="仿宋_GB2312" w:asciiTheme="minorHAnsi" w:hAnsiTheme="minorHAnsi"/>
          <w:szCs w:val="32"/>
        </w:rPr>
        <w:t>七、本队全体人员（人）赛前均已购买比赛期间的人身意外伤害保险，充分了解参加赛事期间的训练和比赛潜在的危险，以及可能由此而导致的受伤或事故。本队（人）将以对自身安全负责的态度参赛，如在参赛过程中发现或注意到任何风险和潜在风险，将立刻终止参赛并第一时间报告大会组委会。同意接受并认可大会组委会在赛事期间提供的现场医疗救治和应急救护措施。比赛期间出现的任何人身意外伤害事故均由保险公司和个人自行负责，与主办、承办、协办、赞助等各组织机构单位无关。</w:t>
      </w:r>
    </w:p>
    <w:p w14:paraId="241F2D23">
      <w:pPr>
        <w:ind w:firstLine="640" w:firstLineChars="200"/>
        <w:rPr>
          <w:rFonts w:cs="仿宋_GB2312" w:asciiTheme="minorHAnsi" w:hAnsiTheme="minorHAnsi"/>
          <w:szCs w:val="32"/>
        </w:rPr>
      </w:pPr>
      <w:r>
        <w:rPr>
          <w:rFonts w:cs="仿宋_GB2312" w:asciiTheme="minorHAnsi" w:hAnsiTheme="minorHAnsi"/>
          <w:szCs w:val="32"/>
        </w:rPr>
        <w:t>八、严禁发表、传播或向媒体散布不实或不负责任的言论。严禁出现其他有悖社会主义核心价值观、违背体育道德、违反公序良俗、违反赛风赛纪、造成不良社会影响或违法违规的言行。</w:t>
      </w:r>
    </w:p>
    <w:p w14:paraId="0D734868">
      <w:pPr>
        <w:ind w:firstLine="640" w:firstLineChars="200"/>
        <w:rPr>
          <w:rFonts w:cs="仿宋_GB2312" w:asciiTheme="minorHAnsi" w:hAnsiTheme="minorHAnsi"/>
          <w:szCs w:val="32"/>
        </w:rPr>
      </w:pPr>
      <w:r>
        <w:rPr>
          <w:rFonts w:cs="仿宋_GB2312" w:asciiTheme="minorHAnsi" w:hAnsiTheme="minorHAnsi"/>
          <w:szCs w:val="32"/>
        </w:rPr>
        <w:t>九、本队（人）比赛期间的照片、影像视频等肖像权同意许可给大会组委会使用。因参赛并于参赛期间由大会组委会参与拍摄、制作的照片、影像视频等著作权归属大会组委会所有。</w:t>
      </w:r>
    </w:p>
    <w:p w14:paraId="57BE760A">
      <w:pPr>
        <w:ind w:firstLine="640" w:firstLineChars="200"/>
        <w:rPr>
          <w:rFonts w:cs="仿宋_GB2312" w:asciiTheme="minorHAnsi" w:hAnsiTheme="minorHAnsi"/>
          <w:szCs w:val="32"/>
        </w:rPr>
      </w:pPr>
      <w:r>
        <w:rPr>
          <w:rFonts w:cs="仿宋_GB2312" w:asciiTheme="minorHAnsi" w:hAnsiTheme="minorHAnsi"/>
          <w:szCs w:val="32"/>
        </w:rPr>
        <w:t>本人、监护人已全面认真阅读理解以上内容，且对上述所有内容予以确认并承担相应的法律责任，本人签署此责任书纯属自愿。</w:t>
      </w:r>
    </w:p>
    <w:p w14:paraId="5E7A258A">
      <w:pPr>
        <w:ind w:firstLine="640" w:firstLineChars="200"/>
        <w:rPr>
          <w:rFonts w:cs="仿宋_GB2312" w:asciiTheme="minorHAnsi" w:hAnsiTheme="minorHAnsi"/>
          <w:szCs w:val="32"/>
        </w:rPr>
      </w:pPr>
    </w:p>
    <w:p w14:paraId="4BD75512">
      <w:pPr>
        <w:ind w:firstLine="640" w:firstLineChars="200"/>
        <w:rPr>
          <w:rFonts w:cs="仿宋_GB2312" w:asciiTheme="minorHAnsi" w:hAnsiTheme="minorHAnsi"/>
          <w:szCs w:val="32"/>
        </w:rPr>
      </w:pPr>
      <w:r>
        <w:rPr>
          <w:rFonts w:cs="仿宋_GB2312" w:asciiTheme="minorHAnsi" w:hAnsiTheme="minorHAnsi"/>
          <w:szCs w:val="32"/>
        </w:rPr>
        <w:t>所有运动员本人签字（未成年人必须由监护人签名。）</w:t>
      </w:r>
    </w:p>
    <w:tbl>
      <w:tblPr>
        <w:tblStyle w:val="5"/>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27"/>
        <w:gridCol w:w="1727"/>
        <w:gridCol w:w="1728"/>
        <w:gridCol w:w="1728"/>
        <w:gridCol w:w="1728"/>
      </w:tblGrid>
      <w:tr w14:paraId="0073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5182" w:type="dxa"/>
            <w:gridSpan w:val="3"/>
            <w:tcBorders>
              <w:top w:val="nil"/>
              <w:left w:val="nil"/>
              <w:bottom w:val="single" w:color="auto" w:sz="4" w:space="0"/>
              <w:right w:val="nil"/>
            </w:tcBorders>
          </w:tcPr>
          <w:p w14:paraId="3FD036B9">
            <w:pPr>
              <w:ind w:firstLine="640" w:firstLineChars="200"/>
              <w:rPr>
                <w:rFonts w:cs="仿宋_GB2312" w:asciiTheme="minorHAnsi" w:hAnsiTheme="minorHAnsi"/>
                <w:szCs w:val="32"/>
              </w:rPr>
            </w:pPr>
            <w:r>
              <w:rPr>
                <w:rFonts w:cs="仿宋_GB2312" w:asciiTheme="minorHAnsi" w:hAnsiTheme="minorHAnsi"/>
                <w:szCs w:val="32"/>
              </w:rPr>
              <w:t>队伍名称：</w:t>
            </w:r>
          </w:p>
        </w:tc>
        <w:tc>
          <w:tcPr>
            <w:tcW w:w="3456" w:type="dxa"/>
            <w:gridSpan w:val="2"/>
            <w:tcBorders>
              <w:top w:val="nil"/>
              <w:left w:val="nil"/>
              <w:bottom w:val="single" w:color="auto" w:sz="4" w:space="0"/>
              <w:right w:val="nil"/>
            </w:tcBorders>
          </w:tcPr>
          <w:p w14:paraId="09E07D43">
            <w:pPr>
              <w:ind w:firstLine="640" w:firstLineChars="200"/>
              <w:rPr>
                <w:rFonts w:cs="仿宋_GB2312" w:asciiTheme="minorHAnsi" w:hAnsiTheme="minorHAnsi"/>
                <w:szCs w:val="32"/>
              </w:rPr>
            </w:pPr>
            <w:r>
              <w:rPr>
                <w:rFonts w:cs="仿宋_GB2312" w:asciiTheme="minorHAnsi" w:hAnsiTheme="minorHAnsi"/>
                <w:szCs w:val="32"/>
              </w:rPr>
              <w:t>参赛人数：</w:t>
            </w:r>
            <w:r>
              <w:rPr>
                <w:rFonts w:hint="eastAsia" w:cs="仿宋_GB2312" w:asciiTheme="minorHAnsi" w:hAnsiTheme="minorHAnsi"/>
                <w:szCs w:val="32"/>
              </w:rPr>
              <w:t xml:space="preserve">  </w:t>
            </w:r>
            <w:r>
              <w:rPr>
                <w:rFonts w:cs="仿宋_GB2312" w:asciiTheme="minorHAnsi" w:hAnsiTheme="minorHAnsi"/>
                <w:szCs w:val="32"/>
              </w:rPr>
              <w:t>人</w:t>
            </w:r>
          </w:p>
        </w:tc>
      </w:tr>
      <w:tr w14:paraId="2DA6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27" w:type="dxa"/>
            <w:tcBorders>
              <w:top w:val="single" w:color="auto" w:sz="4" w:space="0"/>
            </w:tcBorders>
          </w:tcPr>
          <w:p w14:paraId="01E0D471">
            <w:pPr>
              <w:ind w:firstLine="640" w:firstLineChars="200"/>
              <w:rPr>
                <w:rFonts w:cs="仿宋_GB2312" w:asciiTheme="minorHAnsi" w:hAnsiTheme="minorHAnsi"/>
                <w:szCs w:val="32"/>
              </w:rPr>
            </w:pPr>
          </w:p>
        </w:tc>
        <w:tc>
          <w:tcPr>
            <w:tcW w:w="1727" w:type="dxa"/>
            <w:tcBorders>
              <w:top w:val="single" w:color="auto" w:sz="4" w:space="0"/>
            </w:tcBorders>
          </w:tcPr>
          <w:p w14:paraId="65E0AED2">
            <w:pPr>
              <w:ind w:firstLine="640" w:firstLineChars="200"/>
              <w:rPr>
                <w:rFonts w:cs="仿宋_GB2312" w:asciiTheme="minorHAnsi" w:hAnsiTheme="minorHAnsi"/>
                <w:szCs w:val="32"/>
              </w:rPr>
            </w:pPr>
          </w:p>
        </w:tc>
        <w:tc>
          <w:tcPr>
            <w:tcW w:w="1728" w:type="dxa"/>
            <w:tcBorders>
              <w:top w:val="single" w:color="auto" w:sz="4" w:space="0"/>
            </w:tcBorders>
          </w:tcPr>
          <w:p w14:paraId="7E63F953">
            <w:pPr>
              <w:ind w:firstLine="640" w:firstLineChars="200"/>
              <w:rPr>
                <w:rFonts w:cs="仿宋_GB2312" w:asciiTheme="minorHAnsi" w:hAnsiTheme="minorHAnsi"/>
                <w:szCs w:val="32"/>
              </w:rPr>
            </w:pPr>
          </w:p>
        </w:tc>
        <w:tc>
          <w:tcPr>
            <w:tcW w:w="1728" w:type="dxa"/>
            <w:tcBorders>
              <w:top w:val="single" w:color="auto" w:sz="4" w:space="0"/>
            </w:tcBorders>
          </w:tcPr>
          <w:p w14:paraId="1C814E8A">
            <w:pPr>
              <w:ind w:firstLine="640" w:firstLineChars="200"/>
              <w:rPr>
                <w:rFonts w:cs="仿宋_GB2312" w:asciiTheme="minorHAnsi" w:hAnsiTheme="minorHAnsi"/>
                <w:szCs w:val="32"/>
              </w:rPr>
            </w:pPr>
          </w:p>
        </w:tc>
        <w:tc>
          <w:tcPr>
            <w:tcW w:w="1728" w:type="dxa"/>
            <w:tcBorders>
              <w:top w:val="single" w:color="auto" w:sz="4" w:space="0"/>
            </w:tcBorders>
          </w:tcPr>
          <w:p w14:paraId="42FF7C23">
            <w:pPr>
              <w:ind w:firstLine="640" w:firstLineChars="200"/>
              <w:rPr>
                <w:rFonts w:cs="仿宋_GB2312" w:asciiTheme="minorHAnsi" w:hAnsiTheme="minorHAnsi"/>
                <w:szCs w:val="32"/>
              </w:rPr>
            </w:pPr>
          </w:p>
        </w:tc>
      </w:tr>
      <w:tr w14:paraId="766B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27" w:type="dxa"/>
          </w:tcPr>
          <w:p w14:paraId="3C7D8CC1">
            <w:pPr>
              <w:ind w:firstLine="640" w:firstLineChars="200"/>
              <w:rPr>
                <w:rFonts w:cs="仿宋_GB2312" w:asciiTheme="minorHAnsi" w:hAnsiTheme="minorHAnsi"/>
                <w:szCs w:val="32"/>
              </w:rPr>
            </w:pPr>
          </w:p>
        </w:tc>
        <w:tc>
          <w:tcPr>
            <w:tcW w:w="1727" w:type="dxa"/>
          </w:tcPr>
          <w:p w14:paraId="6E6AB08B">
            <w:pPr>
              <w:ind w:firstLine="640" w:firstLineChars="200"/>
              <w:rPr>
                <w:rFonts w:cs="仿宋_GB2312" w:asciiTheme="minorHAnsi" w:hAnsiTheme="minorHAnsi"/>
                <w:szCs w:val="32"/>
              </w:rPr>
            </w:pPr>
          </w:p>
        </w:tc>
        <w:tc>
          <w:tcPr>
            <w:tcW w:w="1728" w:type="dxa"/>
          </w:tcPr>
          <w:p w14:paraId="33B7A5F3">
            <w:pPr>
              <w:ind w:firstLine="640" w:firstLineChars="200"/>
              <w:rPr>
                <w:rFonts w:cs="仿宋_GB2312" w:asciiTheme="minorHAnsi" w:hAnsiTheme="minorHAnsi"/>
                <w:szCs w:val="32"/>
              </w:rPr>
            </w:pPr>
          </w:p>
        </w:tc>
        <w:tc>
          <w:tcPr>
            <w:tcW w:w="1728" w:type="dxa"/>
          </w:tcPr>
          <w:p w14:paraId="07836EDA">
            <w:pPr>
              <w:ind w:firstLine="640" w:firstLineChars="200"/>
              <w:rPr>
                <w:rFonts w:cs="仿宋_GB2312" w:asciiTheme="minorHAnsi" w:hAnsiTheme="minorHAnsi"/>
                <w:szCs w:val="32"/>
              </w:rPr>
            </w:pPr>
          </w:p>
        </w:tc>
        <w:tc>
          <w:tcPr>
            <w:tcW w:w="1728" w:type="dxa"/>
          </w:tcPr>
          <w:p w14:paraId="37330ED0">
            <w:pPr>
              <w:ind w:firstLine="640" w:firstLineChars="200"/>
              <w:rPr>
                <w:rFonts w:cs="仿宋_GB2312" w:asciiTheme="minorHAnsi" w:hAnsiTheme="minorHAnsi"/>
                <w:szCs w:val="32"/>
              </w:rPr>
            </w:pPr>
          </w:p>
        </w:tc>
      </w:tr>
      <w:tr w14:paraId="4FF33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27" w:type="dxa"/>
            <w:tcBorders>
              <w:bottom w:val="single" w:color="auto" w:sz="4" w:space="0"/>
            </w:tcBorders>
          </w:tcPr>
          <w:p w14:paraId="1AD5F699">
            <w:pPr>
              <w:ind w:firstLine="640" w:firstLineChars="200"/>
              <w:rPr>
                <w:rFonts w:cs="仿宋_GB2312" w:asciiTheme="minorHAnsi" w:hAnsiTheme="minorHAnsi"/>
                <w:szCs w:val="32"/>
              </w:rPr>
            </w:pPr>
          </w:p>
        </w:tc>
        <w:tc>
          <w:tcPr>
            <w:tcW w:w="1727" w:type="dxa"/>
            <w:tcBorders>
              <w:bottom w:val="single" w:color="auto" w:sz="4" w:space="0"/>
            </w:tcBorders>
          </w:tcPr>
          <w:p w14:paraId="3E282FFC">
            <w:pPr>
              <w:ind w:firstLine="640" w:firstLineChars="200"/>
              <w:rPr>
                <w:rFonts w:cs="仿宋_GB2312" w:asciiTheme="minorHAnsi" w:hAnsiTheme="minorHAnsi"/>
                <w:szCs w:val="32"/>
              </w:rPr>
            </w:pPr>
          </w:p>
        </w:tc>
        <w:tc>
          <w:tcPr>
            <w:tcW w:w="1728" w:type="dxa"/>
            <w:tcBorders>
              <w:bottom w:val="single" w:color="auto" w:sz="4" w:space="0"/>
            </w:tcBorders>
          </w:tcPr>
          <w:p w14:paraId="4DA64216">
            <w:pPr>
              <w:ind w:firstLine="640" w:firstLineChars="200"/>
              <w:rPr>
                <w:rFonts w:cs="仿宋_GB2312" w:asciiTheme="minorHAnsi" w:hAnsiTheme="minorHAnsi"/>
                <w:szCs w:val="32"/>
              </w:rPr>
            </w:pPr>
          </w:p>
        </w:tc>
        <w:tc>
          <w:tcPr>
            <w:tcW w:w="1728" w:type="dxa"/>
            <w:tcBorders>
              <w:bottom w:val="single" w:color="auto" w:sz="4" w:space="0"/>
            </w:tcBorders>
          </w:tcPr>
          <w:p w14:paraId="03F6B115">
            <w:pPr>
              <w:ind w:firstLine="640" w:firstLineChars="200"/>
              <w:rPr>
                <w:rFonts w:cs="仿宋_GB2312" w:asciiTheme="minorHAnsi" w:hAnsiTheme="minorHAnsi"/>
                <w:szCs w:val="32"/>
              </w:rPr>
            </w:pPr>
          </w:p>
        </w:tc>
        <w:tc>
          <w:tcPr>
            <w:tcW w:w="1728" w:type="dxa"/>
            <w:tcBorders>
              <w:bottom w:val="single" w:color="auto" w:sz="4" w:space="0"/>
            </w:tcBorders>
          </w:tcPr>
          <w:p w14:paraId="0386C3C2">
            <w:pPr>
              <w:ind w:firstLine="640" w:firstLineChars="200"/>
              <w:rPr>
                <w:rFonts w:cs="仿宋_GB2312" w:asciiTheme="minorHAnsi" w:hAnsiTheme="minorHAnsi"/>
                <w:szCs w:val="32"/>
              </w:rPr>
            </w:pPr>
          </w:p>
        </w:tc>
      </w:tr>
      <w:tr w14:paraId="593F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27" w:type="dxa"/>
            <w:tcBorders>
              <w:top w:val="single" w:color="auto" w:sz="4" w:space="0"/>
              <w:left w:val="single" w:color="auto" w:sz="4" w:space="0"/>
              <w:bottom w:val="single" w:color="auto" w:sz="4" w:space="0"/>
              <w:right w:val="single" w:color="auto" w:sz="4" w:space="0"/>
            </w:tcBorders>
          </w:tcPr>
          <w:p w14:paraId="4E1F0C00">
            <w:pPr>
              <w:ind w:firstLine="640" w:firstLineChars="200"/>
              <w:rPr>
                <w:rFonts w:cs="仿宋_GB2312" w:asciiTheme="minorHAnsi" w:hAnsiTheme="minorHAnsi"/>
                <w:szCs w:val="32"/>
              </w:rPr>
            </w:pPr>
          </w:p>
        </w:tc>
        <w:tc>
          <w:tcPr>
            <w:tcW w:w="1727" w:type="dxa"/>
            <w:tcBorders>
              <w:top w:val="single" w:color="auto" w:sz="4" w:space="0"/>
              <w:left w:val="single" w:color="auto" w:sz="4" w:space="0"/>
              <w:bottom w:val="single" w:color="auto" w:sz="4" w:space="0"/>
              <w:right w:val="single" w:color="auto" w:sz="4" w:space="0"/>
            </w:tcBorders>
          </w:tcPr>
          <w:p w14:paraId="6CF860C7">
            <w:pPr>
              <w:ind w:firstLine="640" w:firstLineChars="200"/>
              <w:rPr>
                <w:rFonts w:cs="仿宋_GB2312" w:asciiTheme="minorHAnsi" w:hAnsiTheme="minorHAnsi"/>
                <w:szCs w:val="32"/>
              </w:rPr>
            </w:pPr>
          </w:p>
        </w:tc>
        <w:tc>
          <w:tcPr>
            <w:tcW w:w="1728" w:type="dxa"/>
            <w:tcBorders>
              <w:top w:val="single" w:color="auto" w:sz="4" w:space="0"/>
              <w:left w:val="single" w:color="auto" w:sz="4" w:space="0"/>
              <w:bottom w:val="single" w:color="auto" w:sz="4" w:space="0"/>
              <w:right w:val="single" w:color="auto" w:sz="4" w:space="0"/>
            </w:tcBorders>
          </w:tcPr>
          <w:p w14:paraId="47D1FE9A">
            <w:pPr>
              <w:ind w:firstLine="640" w:firstLineChars="200"/>
              <w:rPr>
                <w:rFonts w:cs="仿宋_GB2312" w:asciiTheme="minorHAnsi" w:hAnsiTheme="minorHAnsi"/>
                <w:szCs w:val="32"/>
              </w:rPr>
            </w:pPr>
          </w:p>
        </w:tc>
        <w:tc>
          <w:tcPr>
            <w:tcW w:w="1728" w:type="dxa"/>
            <w:tcBorders>
              <w:top w:val="single" w:color="auto" w:sz="4" w:space="0"/>
              <w:left w:val="single" w:color="auto" w:sz="4" w:space="0"/>
              <w:bottom w:val="single" w:color="auto" w:sz="4" w:space="0"/>
              <w:right w:val="single" w:color="auto" w:sz="4" w:space="0"/>
            </w:tcBorders>
          </w:tcPr>
          <w:p w14:paraId="3F30B9F0">
            <w:pPr>
              <w:ind w:firstLine="640" w:firstLineChars="200"/>
              <w:rPr>
                <w:rFonts w:cs="仿宋_GB2312" w:asciiTheme="minorHAnsi" w:hAnsiTheme="minorHAnsi"/>
                <w:szCs w:val="32"/>
              </w:rPr>
            </w:pPr>
          </w:p>
        </w:tc>
        <w:tc>
          <w:tcPr>
            <w:tcW w:w="1728" w:type="dxa"/>
            <w:tcBorders>
              <w:top w:val="single" w:color="auto" w:sz="4" w:space="0"/>
              <w:left w:val="single" w:color="auto" w:sz="4" w:space="0"/>
              <w:bottom w:val="single" w:color="auto" w:sz="4" w:space="0"/>
              <w:right w:val="single" w:color="auto" w:sz="4" w:space="0"/>
            </w:tcBorders>
          </w:tcPr>
          <w:p w14:paraId="15F3ECBD">
            <w:pPr>
              <w:ind w:firstLine="640" w:firstLineChars="200"/>
              <w:rPr>
                <w:rFonts w:cs="仿宋_GB2312" w:asciiTheme="minorHAnsi" w:hAnsiTheme="minorHAnsi"/>
                <w:szCs w:val="32"/>
              </w:rPr>
            </w:pPr>
          </w:p>
        </w:tc>
      </w:tr>
    </w:tbl>
    <w:p w14:paraId="68E8AE5B">
      <w:pPr>
        <w:ind w:firstLine="640" w:firstLineChars="200"/>
        <w:rPr>
          <w:rFonts w:cs="仿宋_GB2312" w:asciiTheme="minorHAnsi" w:hAnsiTheme="minorHAnsi"/>
          <w:szCs w:val="32"/>
        </w:rPr>
      </w:pPr>
    </w:p>
    <w:p w14:paraId="235B344E">
      <w:pPr>
        <w:ind w:firstLine="640" w:firstLineChars="200"/>
        <w:rPr>
          <w:rFonts w:cs="仿宋_GB2312" w:asciiTheme="minorHAnsi" w:hAnsiTheme="minorHAnsi"/>
          <w:szCs w:val="32"/>
        </w:rPr>
      </w:pPr>
    </w:p>
    <w:p w14:paraId="10C69BFB">
      <w:pPr>
        <w:ind w:firstLine="640" w:firstLineChars="200"/>
        <w:rPr>
          <w:rFonts w:cs="仿宋_GB2312" w:asciiTheme="minorHAnsi" w:hAnsiTheme="minorHAnsi"/>
          <w:szCs w:val="32"/>
        </w:rPr>
      </w:pPr>
    </w:p>
    <w:p w14:paraId="31529CD0">
      <w:pPr>
        <w:ind w:firstLine="640" w:firstLineChars="200"/>
        <w:rPr>
          <w:rFonts w:cs="仿宋_GB2312" w:asciiTheme="minorHAnsi" w:hAnsiTheme="minorHAnsi"/>
          <w:szCs w:val="32"/>
        </w:rPr>
      </w:pPr>
      <w:r>
        <w:rPr>
          <w:rFonts w:cs="仿宋_GB2312" w:asciiTheme="minorHAnsi" w:hAnsiTheme="minorHAnsi"/>
          <w:szCs w:val="32"/>
        </w:rPr>
        <w:t>领队签字：</w:t>
      </w:r>
    </w:p>
    <w:p w14:paraId="2CCE17CA">
      <w:pPr>
        <w:ind w:firstLine="640" w:firstLineChars="200"/>
        <w:rPr>
          <w:rFonts w:cs="仿宋_GB2312" w:asciiTheme="minorHAnsi" w:hAnsiTheme="minorHAnsi"/>
          <w:szCs w:val="32"/>
        </w:rPr>
      </w:pPr>
      <w:r>
        <w:rPr>
          <w:rFonts w:cs="仿宋_GB2312" w:asciiTheme="minorHAnsi" w:hAnsiTheme="minorHAnsi"/>
          <w:szCs w:val="32"/>
        </w:rPr>
        <w:t>签字日期：</w:t>
      </w:r>
    </w:p>
    <w:p w14:paraId="7AFDD484">
      <w:pPr>
        <w:ind w:firstLine="640" w:firstLineChars="200"/>
        <w:rPr>
          <w:rFonts w:cs="仿宋_GB2312" w:asciiTheme="minorHAnsi" w:hAnsiTheme="minorHAnsi"/>
          <w:color w:val="FF0000"/>
          <w:szCs w:val="32"/>
        </w:rPr>
      </w:pPr>
      <w:r>
        <w:rPr>
          <w:rFonts w:cs="仿宋_GB2312" w:asciiTheme="minorHAnsi" w:hAnsiTheme="minorHAnsi"/>
          <w:szCs w:val="32"/>
        </w:rPr>
        <w:t xml:space="preserve">                         </w:t>
      </w:r>
      <w:r>
        <w:rPr>
          <w:rFonts w:cs="仿宋_GB2312" w:asciiTheme="minorHAnsi" w:hAnsiTheme="minorHAnsi"/>
          <w:color w:val="FF0000"/>
          <w:szCs w:val="32"/>
        </w:rPr>
        <w:t xml:space="preserve">    202</w:t>
      </w:r>
      <w:r>
        <w:rPr>
          <w:rFonts w:hint="eastAsia" w:cs="仿宋_GB2312" w:asciiTheme="minorHAnsi" w:hAnsiTheme="minorHAnsi"/>
          <w:color w:val="FF0000"/>
          <w:szCs w:val="32"/>
          <w:lang w:val="en-US" w:eastAsia="zh-CN"/>
        </w:rPr>
        <w:t>5</w:t>
      </w:r>
      <w:r>
        <w:rPr>
          <w:rFonts w:cs="仿宋_GB2312" w:asciiTheme="minorHAnsi" w:hAnsiTheme="minorHAnsi"/>
          <w:color w:val="FF0000"/>
          <w:szCs w:val="32"/>
        </w:rPr>
        <w:t>年  月  日</w:t>
      </w:r>
    </w:p>
    <w:p w14:paraId="77F37B91">
      <w:pPr>
        <w:pStyle w:val="2"/>
        <w:rPr>
          <w:rFonts w:hint="eastAsia" w:ascii="仿宋_GB2312" w:hAnsi="仿宋_GB2312" w:eastAsia="仿宋_GB2312" w:cs="仿宋_GB2312"/>
          <w:szCs w:val="32"/>
        </w:rPr>
      </w:pPr>
    </w:p>
    <w:p w14:paraId="7A40F7DE">
      <w:pPr>
        <w:pStyle w:val="3"/>
        <w:shd w:val="clear" w:color="auto" w:fill="FFFFFF"/>
        <w:adjustRightInd w:val="0"/>
        <w:snapToGrid w:val="0"/>
        <w:spacing w:before="0" w:beforeAutospacing="0" w:after="0" w:afterAutospacing="0" w:line="560" w:lineRule="exact"/>
        <w:rPr>
          <w:rFonts w:hint="eastAsia" w:ascii="仿宋" w:hAnsi="仿宋" w:eastAsia="仿宋" w:cs="仿宋"/>
          <w:sz w:val="30"/>
          <w:szCs w:val="30"/>
        </w:rPr>
      </w:pPr>
    </w:p>
    <w:p w14:paraId="2F918AAE">
      <w:pPr>
        <w:pStyle w:val="3"/>
        <w:shd w:val="clear" w:color="auto" w:fill="FFFFFF"/>
        <w:adjustRightInd w:val="0"/>
        <w:snapToGrid w:val="0"/>
        <w:spacing w:before="0" w:beforeAutospacing="0" w:after="0" w:afterAutospacing="0" w:line="560" w:lineRule="exact"/>
        <w:rPr>
          <w:rFonts w:hint="eastAsia" w:ascii="仿宋" w:hAnsi="仿宋" w:eastAsia="仿宋" w:cs="仿宋"/>
          <w:sz w:val="30"/>
          <w:szCs w:val="30"/>
        </w:rPr>
      </w:pPr>
    </w:p>
    <w:p w14:paraId="669C7769">
      <w:pPr>
        <w:adjustRightInd w:val="0"/>
        <w:snapToGrid w:val="0"/>
        <w:rPr>
          <w:rFonts w:hint="eastAsia" w:ascii="仿宋" w:hAnsi="仿宋" w:cs="仿宋"/>
          <w:sz w:val="30"/>
          <w:szCs w:val="30"/>
        </w:rPr>
      </w:pPr>
    </w:p>
    <w:p w14:paraId="3AB365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BF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Calibri"/>
      <w:kern w:val="2"/>
      <w:sz w:val="32"/>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2025-01-07T10:33:35Z</dcterms:created>
  <dc:creator>lenovo</dc:creator>
  <cp:lastModifiedBy>企业用户_324011815</cp:lastModifiedBy>
  <dcterms:modified xsi:type="dcterms:W3CDTF">2025-01-07T10:33:46Z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eyJoZGlkIjoiNjlkMjdjODgzNTQ5NTQ2NmM1ODlhM2RjZmI0NzExODUiLCJ1c2VySWQiOiIxNTIzNzc2NTQ1In0=</vt:lpwstr>
  </property>
  <property fmtid="{D5CDD505-2E9C-101B-9397-08002B2CF9AE}" pid="4" name="ICV">
    <vt:lpwstr>64BB278CDB4B4EEC9EB4DBD4638B348D_12</vt:lpwstr>
  </property>
</Properties>
</file>